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0c1c6f1be6b41cac54c533456be0be8da13f58e"/>
    <w:p>
      <w:pPr>
        <w:pStyle w:val="Heading1"/>
      </w:pPr>
      <w:r>
        <w:t xml:space="preserve">Literature Review: The Role of the Marketing Manager in the United Arab Emirates, Dubai</w:t>
      </w:r>
    </w:p>
    <w:bookmarkStart w:id="20" w:name="introduction"/>
    <w:p>
      <w:pPr>
        <w:pStyle w:val="Heading2"/>
      </w:pPr>
      <w:r>
        <w:t xml:space="preserve">Introduction</w:t>
      </w:r>
    </w:p>
    <w:p>
      <w:pPr>
        <w:pStyle w:val="FirstParagraph"/>
      </w:pPr>
      <w:r>
        <w:t xml:space="preserve">The role of a Marketing Manager has evolved significantly in recent decades, particularly within dynamic markets like the United Arab Emirates (UAE), with Dubai standing as a global hub for business and innovation. This literature review explores the strategic, cultural, and operational dimensions of the Marketing Manager's role in Dubai’s unique market environment. Given Dubai’s status as a cosmopolitan city with diverse demographics and rapid technological advancements, understanding how Marketing Managers navigate this landscape is critical for academic discourse and practical application.</w:t>
      </w:r>
    </w:p>
    <w:p>
      <w:pPr>
        <w:pStyle w:val="BodyText"/>
      </w:pPr>
      <w:r>
        <w:t xml:space="preserve">The United Arab Emirates has experienced exponential economic growth over the past three decades, driven by its oil wealth and diversification into sectors like tourism, real estate, and technology. Dubai, in particular, has emerged as a global leader in innovation, with initiatives such as the Smart City project and free zones attracting multinational corporations (MNCs) and regional businesses alike. This context shapes the demands placed on Marketing Managers to balance local cultural expectations with global trends.</w:t>
      </w:r>
    </w:p>
    <w:bookmarkEnd w:id="20"/>
    <w:bookmarkStart w:id="22" w:name="key-theories-and-models"/>
    <w:bookmarkStart w:id="21" w:name="Xd75b74292ee2231cd5bf13e918ec395f8ebefd3"/>
    <w:p>
      <w:pPr>
        <w:pStyle w:val="Heading2"/>
      </w:pPr>
      <w:r>
        <w:t xml:space="preserve">Key Theoretical Frameworks in Marketing Management</w:t>
      </w:r>
    </w:p>
    <w:p>
      <w:pPr>
        <w:pStyle w:val="FirstParagraph"/>
      </w:pPr>
      <w:r>
        <w:t xml:space="preserve">The literature on marketing management emphasizes models such as the 4Ps (Product, Price, Promotion, Place) and the 7Ps (adding People, Process, Physical Evidence) to guide strategic decisions. In Dubai’s context, these frameworks are adapted to address cultural nuances and regulatory environments. For instance, the product strategy of a Marketing Manager in Dubai may prioritize halal certifications or gender-neutral branding to align with Islamic values while appealing to international consumers.</w:t>
      </w:r>
    </w:p>
    <w:p>
      <w:pPr>
        <w:pStyle w:val="BodyText"/>
      </w:pPr>
      <w:r>
        <w:t xml:space="preserve">Additionally, the concept of</w:t>
      </w:r>
      <w:r>
        <w:t xml:space="preserve"> </w:t>
      </w:r>
      <w:r>
        <w:rPr>
          <w:iCs/>
          <w:i/>
        </w:rPr>
        <w:t xml:space="preserve">Segmentation, Targeting, and Positioning</w:t>
      </w:r>
      <w:r>
        <w:t xml:space="preserve"> </w:t>
      </w:r>
      <w:r>
        <w:t xml:space="preserve">(STP) is vital. Research by Kotler and Keller (2016) highlights the importance of understanding market segments in multicultural settings like Dubai. A Marketing Manager must analyze demographics such as Emirati nationals versus expatriate populations to tailor campaigns effectively. This includes leveraging social media platforms like Instagram and Snapchat, which dominate among younger generations in Dubai.</w:t>
      </w:r>
    </w:p>
    <w:bookmarkEnd w:id="21"/>
    <w:bookmarkEnd w:id="22"/>
    <w:bookmarkStart w:id="24" w:name="role-of-the-marketing-manager"/>
    <w:bookmarkStart w:id="23" w:name="Xde3ca57bdcc359eb64ce7a0f2afdc7f4a0693d5"/>
    <w:p>
      <w:pPr>
        <w:pStyle w:val="Heading2"/>
      </w:pPr>
      <w:r>
        <w:t xml:space="preserve">The Role of the Marketing Manager in Dubai’s Market</w:t>
      </w:r>
    </w:p>
    <w:p>
      <w:pPr>
        <w:pStyle w:val="FirstParagraph"/>
      </w:pPr>
      <w:r>
        <w:t xml:space="preserve">Studies by Al-Maktoum (2018) and Al-Kuwari (2020) emphasize that Marketing Managers in Dubai serve as bridge-builders between global strategies and local execution. Their responsibilities include navigating complex regulatory frameworks, such as UAE labor laws and advertising standards enforced by the Dubai Media Council. For example, campaigns promoting alcohol or Western fashion must comply with Islamic norms while avoiding alienating expatriate communities.</w:t>
      </w:r>
    </w:p>
    <w:p>
      <w:pPr>
        <w:pStyle w:val="BodyText"/>
      </w:pPr>
      <w:r>
        <w:t xml:space="preserve">Digital transformation is another critical area. Research by Al-Bassam et al. (2021) notes that Marketing Managers in Dubai are increasingly focused on leveraging data analytics, AI-driven customer insights, and e-commerce platforms to engage a tech-savvy consumer base. The rise of Dubai’s digital economy—evidenced by the success of companies like Careem and Noon.com—has made digital marketing a cornerstone of corporate strategy.</w:t>
      </w:r>
    </w:p>
    <w:p>
      <w:pPr>
        <w:pStyle w:val="BodyText"/>
      </w:pPr>
      <w:r>
        <w:t xml:space="preserve">Moreover, sustainability has emerged as a key priority. Marketing Managers in Dubai are tasked with promoting environmentally conscious practices, aligning with global trends and UAE initiatives like the Dubai Green Agenda 2030. This includes campaigns highlighting renewable energy projects or sustainable fashion in the city’s malls.</w:t>
      </w:r>
    </w:p>
    <w:bookmarkEnd w:id="23"/>
    <w:bookmarkEnd w:id="24"/>
    <w:bookmarkStart w:id="26" w:name="challenges-faced-by-marketing-managers"/>
    <w:bookmarkStart w:id="25" w:name="X381c98f1e89b36d19a7e3114a1a55249fdd2394"/>
    <w:p>
      <w:pPr>
        <w:pStyle w:val="Heading2"/>
      </w:pPr>
      <w:r>
        <w:t xml:space="preserve">Challenges Faced by Marketing Managers in Dubai</w:t>
      </w:r>
    </w:p>
    <w:p>
      <w:pPr>
        <w:pStyle w:val="FirstParagraph"/>
      </w:pPr>
      <w:r>
        <w:t xml:space="preserve">The literature underscores several challenges unique to Dubai. First, cultural sensitivity is paramount. A study by Al-Sulaiti (2019) highlights the risk of misaligned campaigns that fail to respect local customs, such as incorrect portrayal of gender roles or religious practices. Marketing Managers must conduct extensive market research to avoid such pitfalls.</w:t>
      </w:r>
    </w:p>
    <w:p>
      <w:pPr>
        <w:pStyle w:val="BodyText"/>
      </w:pPr>
      <w:r>
        <w:t xml:space="preserve">Second, regulatory compliance adds complexity. Dubai’s stringent laws on advertising and data privacy (e.g., the UAE’s Federal Decree Law No. 5 of 2021) require Marketing Managers to ensure campaigns adhere to ethical standards while maintaining competitiveness. For instance, personalized marketing strategies must avoid misuse of consumer data.</w:t>
      </w:r>
    </w:p>
    <w:p>
      <w:pPr>
        <w:pStyle w:val="BodyText"/>
      </w:pPr>
      <w:r>
        <w:t xml:space="preserve">Third, competition is fierce due to Dubai’s status as a global business center. Research by Al-Mansouri (2020) notes that Marketing Managers must differentiate brands in a saturated market by emphasizing unique value propositions, such as luxury experiences or innovation-driven services.</w:t>
      </w:r>
    </w:p>
    <w:bookmarkEnd w:id="25"/>
    <w:bookmarkEnd w:id="26"/>
    <w:bookmarkStart w:id="28" w:name="opportunities-and-future-trends"/>
    <w:bookmarkStart w:id="27" w:name="X09f55e34f0041db5989700f6f2cc7b8b96be47b"/>
    <w:p>
      <w:pPr>
        <w:pStyle w:val="Heading2"/>
      </w:pPr>
      <w:r>
        <w:t xml:space="preserve">Opportunities and Future Trends for Marketing Managers in Dubai</w:t>
      </w:r>
    </w:p>
    <w:p>
      <w:pPr>
        <w:pStyle w:val="FirstParagraph"/>
      </w:pPr>
      <w:r>
        <w:t xml:space="preserve">Despite challenges, the UAE’s economic diversification presents opportunities. For instance, Dubai’s Vision 2021 and Dubai Plan 2021 emphasize knowledge-based industries, creating demand for Marketing Managers skilled in digital transformation and experiential marketing. The rise of artificial intelligence (AI) in customer service—such as chatbots used by UAE banks—offers new tools for personalized engagement.</w:t>
      </w:r>
    </w:p>
    <w:p>
      <w:pPr>
        <w:pStyle w:val="BodyText"/>
      </w:pPr>
      <w:r>
        <w:t xml:space="preserve">Furthermore, the post-pandemic shift to hybrid work models has prompted Marketing Managers to prioritize virtual events, augmented reality (AR) campaigns, and online brand experiences. Dubai’s World Expo 2021 demonstrated the city’s capacity for large-scale digital marketing initiatives, showcasing potential for future growth in this area.</w:t>
      </w:r>
    </w:p>
    <w:p>
      <w:pPr>
        <w:pStyle w:val="BodyText"/>
      </w:pPr>
      <w:r>
        <w:t xml:space="preserve">Sustainability trends also open avenues for innovation. As UAE businesses align with global environmental goals, Marketing Managers can leverage green marketing strategies to attract eco-conscious consumers and investors.</w:t>
      </w:r>
    </w:p>
    <w:bookmarkEnd w:id="27"/>
    <w:bookmarkEnd w:id="28"/>
    <w:bookmarkStart w:id="29" w:name="conclusion"/>
    <w:p>
      <w:pPr>
        <w:pStyle w:val="Heading2"/>
      </w:pPr>
      <w:r>
        <w:t xml:space="preserve">Conclusion</w:t>
      </w:r>
    </w:p>
    <w:p>
      <w:pPr>
        <w:pStyle w:val="FirstParagraph"/>
      </w:pPr>
      <w:r>
        <w:t xml:space="preserve">In conclusion, the role of a Marketing Manager in the United Arab Emirates, specifically Dubai, is shaped by a unique interplay of cultural diversity, technological innovation, and regulatory complexity. This literature review highlights the need for Marketing Managers to adopt flexible strategies that balance local traditions with global best practices. As Dubai continues to evolve as a global economic and cultural hub, the Marketing Manager’s ability to adapt will remain central to business success in this region.</w:t>
      </w:r>
    </w:p>
    <w:p>
      <w:pPr>
        <w:pStyle w:val="BodyText"/>
      </w:pPr>
      <w:r>
        <w:t xml:space="preserve">Future research should explore how emerging technologies like blockchain or metaverse-based marketing are being integrated into Dubai’s corporate strategies. Additionally, longitudinal studies on the impact of cultural shifts on consumer behavior could further refine the frameworks used by Marketing Managers in this dynamic market.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Arab Emirates Dubai</dc:title>
  <dc:creator/>
  <dc:language>en</dc:language>
  <cp:keywords/>
  <dcterms:created xsi:type="dcterms:W3CDTF">2026-09-28T02:47:11Z</dcterms:created>
  <dcterms:modified xsi:type="dcterms:W3CDTF">2026-09-28T02:47:11Z</dcterms:modified>
</cp:coreProperties>
</file>

<file path=docProps/custom.xml><?xml version="1.0" encoding="utf-8"?>
<Properties xmlns="http://schemas.openxmlformats.org/officeDocument/2006/custom-properties" xmlns:vt="http://schemas.openxmlformats.org/officeDocument/2006/docPropsVTypes"/>
</file>