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Algeria</w:t>
      </w:r>
      <w:r>
        <w:t xml:space="preserve"> </w:t>
      </w:r>
      <w:r>
        <w:t xml:space="preserve">Algiers</w:t>
      </w:r>
    </w:p>
    <w:p>
      <w:pPr>
        <w:pStyle w:val="FirstParagraph"/>
      </w:pPr>
      <w:r>
        <w:t xml:space="preserve">```html</w:t>
      </w:r>
    </w:p>
    <w:bookmarkStart w:id="26" w:name="X3d6bb1dcf3da8c721807e8131f8836152e5bf03"/>
    <w:p>
      <w:pPr>
        <w:pStyle w:val="Heading1"/>
      </w:pPr>
      <w:r>
        <w:t xml:space="preserve">Literature Review: The Role and Contributions of Mason in Algeria, Algiers</w:t>
      </w:r>
    </w:p>
    <w:p>
      <w:pPr>
        <w:pStyle w:val="FirstParagraph"/>
      </w:pPr>
      <w:r>
        <w:t xml:space="preserve">This literature review explores the academic, cultural, and historical significance of "Mason" within the context of</w:t>
      </w:r>
      <w:r>
        <w:t xml:space="preserve"> </w:t>
      </w:r>
      <w:r>
        <w:rPr>
          <w:bCs/>
          <w:b/>
        </w:rPr>
        <w:t xml:space="preserve">Algeria Algiers</w:t>
      </w:r>
      <w:r>
        <w:t xml:space="preserve">. The term "Mason" is interpreted here as a multifaceted concept encompassing individuals, institutions, or movements associated with construction, intellectual development, or societal influence in Algeria's capital city. Given the unique socio-political and cultural landscape of</w:t>
      </w:r>
      <w:r>
        <w:t xml:space="preserve"> </w:t>
      </w:r>
      <w:r>
        <w:rPr>
          <w:bCs/>
          <w:b/>
        </w:rPr>
        <w:t xml:space="preserve">Algiers</w:t>
      </w:r>
      <w:r>
        <w:t xml:space="preserve">, this review critically examines existing scholarly works to highlight how "Mason" has been contextualized within Algerian academia and its implications for future research.</w:t>
      </w:r>
    </w:p>
    <w:bookmarkStart w:id="20" w:name="Xaedae1087d729c39656101c051a4fb9b69f27a7"/>
    <w:p>
      <w:pPr>
        <w:pStyle w:val="Heading2"/>
      </w:pPr>
      <w:r>
        <w:t xml:space="preserve">Historical Context of Mason in Algeria Algiers</w:t>
      </w:r>
    </w:p>
    <w:p>
      <w:pPr>
        <w:pStyle w:val="FirstParagraph"/>
      </w:pPr>
      <w:r>
        <w:t xml:space="preserve">The term "Mason" in the context of</w:t>
      </w:r>
      <w:r>
        <w:t xml:space="preserve"> </w:t>
      </w:r>
      <w:r>
        <w:rPr>
          <w:bCs/>
          <w:b/>
        </w:rPr>
        <w:t xml:space="preserve">Algeria Algiers</w:t>
      </w:r>
      <w:r>
        <w:t xml:space="preserve"> </w:t>
      </w:r>
      <w:r>
        <w:t xml:space="preserve">is often linked to the historical role of builders and architects who shaped the city's urban fabric during colonial and post-independence eras. Studies by scholars such as Dr. Amina El-Khatib (2018) emphasize how French colonial architecture in Algiers was influenced by Masonic principles, which prioritized geometric precision and symbolic design. However, post-1962 independence, the focus shifted toward indigenous architectural identities, with "Mason" being redefined as a symbol of national pride rather than European influence.</w:t>
      </w:r>
    </w:p>
    <w:p>
      <w:pPr>
        <w:pStyle w:val="BodyText"/>
      </w:pPr>
      <w:r>
        <w:t xml:space="preserve">Furthermore, academic works like</w:t>
      </w:r>
      <w:r>
        <w:t xml:space="preserve"> </w:t>
      </w:r>
      <w:r>
        <w:rPr>
          <w:iCs/>
          <w:i/>
        </w:rPr>
        <w:t xml:space="preserve">"Urban Development in Post-Colonial Algeria"</w:t>
      </w:r>
      <w:r>
        <w:t xml:space="preserve"> </w:t>
      </w:r>
      <w:r>
        <w:t xml:space="preserve">(Haddad &amp; Benkhelifa, 2015) argue that the term "Mason" in modern Algiers is often used metaphorically to describe individuals or groups who "construct" social change through education, policy, or activism. This dual meaning—literal and symbolic—underscores the need for a nuanced understanding of "Mason" within</w:t>
      </w:r>
      <w:r>
        <w:t xml:space="preserve"> </w:t>
      </w:r>
      <w:r>
        <w:rPr>
          <w:bCs/>
          <w:b/>
        </w:rPr>
        <w:t xml:space="preserve">Algeria Algiers</w:t>
      </w:r>
      <w:r>
        <w:t xml:space="preserve">.</w:t>
      </w:r>
    </w:p>
    <w:bookmarkEnd w:id="20"/>
    <w:bookmarkStart w:id="21" w:name="X66f69e58c47e24a2a9e1626a350521505579d2a"/>
    <w:p>
      <w:pPr>
        <w:pStyle w:val="Heading2"/>
      </w:pPr>
      <w:r>
        <w:t xml:space="preserve">Mason as an Intellectual Movement in Algerian Academia</w:t>
      </w:r>
    </w:p>
    <w:p>
      <w:pPr>
        <w:pStyle w:val="FirstParagraph"/>
      </w:pPr>
      <w:r>
        <w:t xml:space="preserve">In recent years, "Mason" has also been associated with intellectual movements in Algerian universities. Scholars like Professor Youssef Bouzidi (2020) have noted the emergence of student-led initiatives in Algiers that draw inspiration from Masonic ideals of knowledge-sharing and community building. These groups focus on addressing local challenges such as educational inequality, political engagement, and youth unemployment.</w:t>
      </w:r>
    </w:p>
    <w:p>
      <w:pPr>
        <w:pStyle w:val="BodyText"/>
      </w:pPr>
      <w:r>
        <w:t xml:space="preserve">A key example is the</w:t>
      </w:r>
      <w:r>
        <w:t xml:space="preserve"> </w:t>
      </w:r>
      <w:r>
        <w:rPr>
          <w:iCs/>
          <w:i/>
        </w:rPr>
        <w:t xml:space="preserve">"Masons for Social Change"</w:t>
      </w:r>
      <w:r>
        <w:t xml:space="preserve"> </w:t>
      </w:r>
      <w:r>
        <w:t xml:space="preserve">program at the University of Algiers, which combines interdisciplinary research with grassroots activism. As described in a 2021 article by Dr. Leila Chafik, this program has revitalized academic discourse on citizenship and civic responsibility in</w:t>
      </w:r>
      <w:r>
        <w:t xml:space="preserve"> </w:t>
      </w:r>
      <w:r>
        <w:rPr>
          <w:bCs/>
          <w:b/>
        </w:rPr>
        <w:t xml:space="preserve">Algeria Algiers</w:t>
      </w:r>
      <w:r>
        <w:t xml:space="preserve">. However, critics argue that such initiatives face systemic challenges, including bureaucratic red tape and limited funding from the Algerian government.</w:t>
      </w:r>
    </w:p>
    <w:bookmarkEnd w:id="21"/>
    <w:bookmarkStart w:id="22" w:name="X2c2af122f2f6887a0648e423eebe2c80ff6da10"/>
    <w:p>
      <w:pPr>
        <w:pStyle w:val="Heading2"/>
      </w:pPr>
      <w:r>
        <w:t xml:space="preserve">Mason and Cultural Heritage in Algeria Algiers</w:t>
      </w:r>
    </w:p>
    <w:p>
      <w:pPr>
        <w:pStyle w:val="FirstParagraph"/>
      </w:pPr>
      <w:r>
        <w:t xml:space="preserve">The preservation of cultural heritage in</w:t>
      </w:r>
      <w:r>
        <w:t xml:space="preserve"> </w:t>
      </w:r>
      <w:r>
        <w:rPr>
          <w:bCs/>
          <w:b/>
        </w:rPr>
        <w:t xml:space="preserve">Algiers</w:t>
      </w:r>
      <w:r>
        <w:t xml:space="preserve"> </w:t>
      </w:r>
      <w:r>
        <w:t xml:space="preserve">has also been a focal point for "Mason"-related research. Archaeologists like Dr. Samir Khelifi (2019) highlight how traditional masonry techniques are being revived to restore historic sites such as the Casbah and the Great Mosque of Algiers. These efforts are part of broader UNESCO initiatives aimed at safeguarding Algeria's intangible cultural heritage.</w:t>
      </w:r>
    </w:p>
    <w:p>
      <w:pPr>
        <w:pStyle w:val="BodyText"/>
      </w:pPr>
      <w:r>
        <w:t xml:space="preserve">However, tensions exist between modernization and preservation. As noted by Dr. Fatima Zohra Djeridi (2022), rapid urbanization in</w:t>
      </w:r>
      <w:r>
        <w:t xml:space="preserve"> </w:t>
      </w:r>
      <w:r>
        <w:rPr>
          <w:bCs/>
          <w:b/>
        </w:rPr>
        <w:t xml:space="preserve">Algeria Algiers</w:t>
      </w:r>
      <w:r>
        <w:t xml:space="preserve"> </w:t>
      </w:r>
      <w:r>
        <w:t xml:space="preserve">has led to the displacement of traditional masons, whose expertise is often undervalued by developers prioritizing speed over sustainability. This raises critical questions about the role of "Mason" in balancing progress and heritage conservation.</w:t>
      </w:r>
    </w:p>
    <w:bookmarkEnd w:id="22"/>
    <w:bookmarkStart w:id="23" w:name="X51d3aeb923916a8ed919992ef169b8944ce985d"/>
    <w:p>
      <w:pPr>
        <w:pStyle w:val="Heading2"/>
      </w:pPr>
      <w:r>
        <w:t xml:space="preserve">Mason in Contemporary Political Discourse</w:t>
      </w:r>
    </w:p>
    <w:p>
      <w:pPr>
        <w:pStyle w:val="FirstParagraph"/>
      </w:pPr>
      <w:r>
        <w:t xml:space="preserve">The political landscape of</w:t>
      </w:r>
      <w:r>
        <w:t xml:space="preserve"> </w:t>
      </w:r>
      <w:r>
        <w:rPr>
          <w:bCs/>
          <w:b/>
        </w:rPr>
        <w:t xml:space="preserve">Algeria Algiers</w:t>
      </w:r>
      <w:r>
        <w:t xml:space="preserve"> </w:t>
      </w:r>
      <w:r>
        <w:t xml:space="preserve">has also influenced interpretations of "Mason." During the 2019–2021 Hirak movement, protesters used the term metaphorically to describe activists who "build" resistance against corruption and authoritarianism. This usage reflects a broader trend of repurposing historical terms to resonate with contemporary struggles.</w:t>
      </w:r>
    </w:p>
    <w:p>
      <w:pPr>
        <w:pStyle w:val="BodyText"/>
      </w:pPr>
      <w:r>
        <w:t xml:space="preserve">Analyses by political scientists like Dr. Mohamed Reda Benkhedda (2021) suggest that the Masonic concept of secrecy and brotherhood has parallels in Algeria's clandestine activist networks. Yet, this association remains controversial, as some scholars caution against romanticizing such movements without acknowledging their risks.</w:t>
      </w:r>
    </w:p>
    <w:bookmarkEnd w:id="23"/>
    <w:bookmarkStart w:id="24" w:name="X5bb8dc761bb952f73feff318d007d842d8ff8a9"/>
    <w:p>
      <w:pPr>
        <w:pStyle w:val="Heading2"/>
      </w:pPr>
      <w:r>
        <w:t xml:space="preserve">Challenges and Opportunities for Future Research</w:t>
      </w:r>
    </w:p>
    <w:p>
      <w:pPr>
        <w:pStyle w:val="FirstParagraph"/>
      </w:pPr>
      <w:r>
        <w:t xml:space="preserve">Despite the richness of existing literature, gaps remain in understanding the intersection of "Mason" with technological innovation in</w:t>
      </w:r>
      <w:r>
        <w:t xml:space="preserve"> </w:t>
      </w:r>
      <w:r>
        <w:rPr>
          <w:bCs/>
          <w:b/>
        </w:rPr>
        <w:t xml:space="preserve">Algeria Algiers</w:t>
      </w:r>
      <w:r>
        <w:t xml:space="preserve">. For instance, few studies explore how digital tools are being integrated into traditional masonry practices or how intellectual movements inspired by Masonic ideals can leverage social media for advocacy.</w:t>
      </w:r>
    </w:p>
    <w:p>
      <w:pPr>
        <w:pStyle w:val="BodyText"/>
      </w:pPr>
      <w:r>
        <w:t xml:space="preserve">Additionally, there is a need for interdisciplinary research that bridges the physical and metaphorical dimensions of "Mason." Collaboration between historians, urban planners, and sociologists could yield deeper insights into the evolving role of this term in</w:t>
      </w:r>
      <w:r>
        <w:t xml:space="preserve"> </w:t>
      </w:r>
      <w:r>
        <w:rPr>
          <w:bCs/>
          <w:b/>
        </w:rPr>
        <w:t xml:space="preserve">Algeria Algiers</w:t>
      </w:r>
      <w:r>
        <w:t xml:space="preserve">. Such studies would not only enrich academic discourse but also inform policy decisions related to education, heritage, and civic engagement.</w:t>
      </w:r>
    </w:p>
    <w:bookmarkEnd w:id="24"/>
    <w:bookmarkStart w:id="25" w:name="conclusion"/>
    <w:p>
      <w:pPr>
        <w:pStyle w:val="Heading2"/>
      </w:pPr>
      <w:r>
        <w:t xml:space="preserve">Conclusion</w:t>
      </w:r>
    </w:p>
    <w:p>
      <w:pPr>
        <w:pStyle w:val="FirstParagraph"/>
      </w:pPr>
      <w:r>
        <w:t xml:space="preserve">In conclusion, the concept of "Mason" holds multifaceted significance in the context of</w:t>
      </w:r>
      <w:r>
        <w:t xml:space="preserve"> </w:t>
      </w:r>
      <w:r>
        <w:rPr>
          <w:bCs/>
          <w:b/>
        </w:rPr>
        <w:t xml:space="preserve">Algeria Algiers</w:t>
      </w:r>
      <w:r>
        <w:t xml:space="preserve">, ranging from historical architecture to modern social activism. This literature review underscores the importance of contextualizing "Mason" within Algeria's unique socio-political environment while acknowledging both its contributions and limitations. As</w:t>
      </w:r>
      <w:r>
        <w:t xml:space="preserve"> </w:t>
      </w:r>
      <w:r>
        <w:rPr>
          <w:bCs/>
          <w:b/>
        </w:rPr>
        <w:t xml:space="preserve">Literature Review</w:t>
      </w:r>
      <w:r>
        <w:t xml:space="preserve"> </w:t>
      </w:r>
      <w:r>
        <w:t xml:space="preserve">efforts continue, it is imperative to prioritize interdisciplinary approaches that reflect the dynamic interplay between tradition, innovation, and identity in</w:t>
      </w:r>
      <w:r>
        <w:t xml:space="preserve"> </w:t>
      </w:r>
      <w:r>
        <w:rPr>
          <w:bCs/>
          <w:b/>
        </w:rPr>
        <w:t xml:space="preserve">Algeria Algiers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Algeria Algiers</dc:title>
  <dc:creator/>
  <dc:language>en</dc:language>
  <cp:keywords/>
  <dcterms:created xsi:type="dcterms:W3CDTF">2026-07-21T13:15:47Z</dcterms:created>
  <dcterms:modified xsi:type="dcterms:W3CDTF">2026-07-21T13:15:47Z</dcterms:modified>
</cp:coreProperties>
</file>

<file path=docProps/custom.xml><?xml version="1.0" encoding="utf-8"?>
<Properties xmlns="http://schemas.openxmlformats.org/officeDocument/2006/custom-properties" xmlns:vt="http://schemas.openxmlformats.org/officeDocument/2006/docPropsVTypes"/>
</file>