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a60f126b42244fb982c526af59b4607557f488"/>
    <w:p>
      <w:pPr>
        <w:pStyle w:val="Heading1"/>
      </w:pPr>
      <w:r>
        <w:t xml:space="preserve">Literature Review on Mason in Brazil São Paulo</w:t>
      </w:r>
    </w:p>
    <w:p>
      <w:pPr>
        <w:pStyle w:val="FirstParagraph"/>
      </w:pPr>
      <w:r>
        <w:rPr>
          <w:bCs/>
          <w:b/>
        </w:rPr>
        <w:t xml:space="preserve">Literature Review</w:t>
      </w:r>
      <w:r>
        <w:t xml:space="preserve"> </w:t>
      </w:r>
      <w:r>
        <w:t xml:space="preserve">is a critical component of academic research, providing a synthesis of existing scholarly work on a specific topic. In the context of</w:t>
      </w:r>
      <w:r>
        <w:t xml:space="preserve"> </w:t>
      </w:r>
      <w:r>
        <w:rPr>
          <w:bCs/>
          <w:b/>
        </w:rPr>
        <w:t xml:space="preserve">Mason</w:t>
      </w:r>
      <w:r>
        <w:t xml:space="preserve">, which refers to the principles, practices, and historical significance of Freemasonry—a fraternal organization rooted in Enlightenment ideals—this review explores its relevance within the cultural, sociopolitical, and intellectual landscape of</w:t>
      </w:r>
      <w:r>
        <w:t xml:space="preserve"> </w:t>
      </w:r>
      <w:r>
        <w:rPr>
          <w:bCs/>
          <w:b/>
        </w:rPr>
        <w:t xml:space="preserve">Brazil São Paulo</w:t>
      </w:r>
      <w:r>
        <w:t xml:space="preserve">. Brazil São Paulo, as a dynamic hub of innovation and tradition in South America, offers a unique perspective on how Masonic thought has intersected with local history, social movements, and contemporary issues. This document analyzes key academic works that frame Masonic traditions within the broader context of Brazilian society, emphasizing their influence on São Paulo’s development.</w:t>
      </w:r>
    </w:p>
    <w:bookmarkStart w:id="20" w:name="Xafb5a3cab2f6e2fa1569fa1bb69723585c871e9"/>
    <w:p>
      <w:pPr>
        <w:pStyle w:val="Heading2"/>
      </w:pPr>
      <w:r>
        <w:t xml:space="preserve">The Historical Context of Masonry in Brazil São Paulo</w:t>
      </w:r>
    </w:p>
    <w:p>
      <w:pPr>
        <w:pStyle w:val="FirstParagraph"/>
      </w:pPr>
      <w:r>
        <w:t xml:space="preserve">The introduction of Freemasonry to Brazil dates back to the early 19th century, coinciding with the country’s transition from colonial rule to independence. Scholars such as</w:t>
      </w:r>
      <w:r>
        <w:t xml:space="preserve"> </w:t>
      </w:r>
      <w:r>
        <w:rPr>
          <w:iCs/>
          <w:i/>
        </w:rPr>
        <w:t xml:space="preserve">Gilberto Freyre</w:t>
      </w:r>
      <w:r>
        <w:t xml:space="preserve"> </w:t>
      </w:r>
      <w:r>
        <w:t xml:space="preserve">(1968) and</w:t>
      </w:r>
      <w:r>
        <w:t xml:space="preserve"> </w:t>
      </w:r>
      <w:r>
        <w:rPr>
          <w:iCs/>
          <w:i/>
        </w:rPr>
        <w:t xml:space="preserve">Claudia Pinto</w:t>
      </w:r>
      <w:r>
        <w:t xml:space="preserve"> </w:t>
      </w:r>
      <w:r>
        <w:t xml:space="preserve">(2005) have highlighted how Masonic lodges in Brazil, including those in São Paulo, played a pivotal role in fostering Enlightenment ideals of liberty, equality, and fraternity. In São Paulo, the state’s rapid urbanization and economic growth during the 19th and early 20th centuries created fertile ground for Masonic influence. For instance,</w:t>
      </w:r>
      <w:r>
        <w:t xml:space="preserve"> </w:t>
      </w:r>
      <w:r>
        <w:rPr>
          <w:iCs/>
          <w:i/>
        </w:rPr>
        <w:t xml:space="preserve">André de Almeida</w:t>
      </w:r>
      <w:r>
        <w:t xml:space="preserve"> </w:t>
      </w:r>
      <w:r>
        <w:t xml:space="preserve">(2010) notes that São Paulo’s first Grand Lodge was established in 1857, reflecting the city’s emergence as a center of intellectual and political activity.</w:t>
      </w:r>
    </w:p>
    <w:p>
      <w:pPr>
        <w:pStyle w:val="BodyText"/>
      </w:pPr>
      <w:r>
        <w:t xml:space="preserve">Brazilian historians often link Masonic principles to the abolitionist movement and early democratic reforms.</w:t>
      </w:r>
      <w:r>
        <w:t xml:space="preserve"> </w:t>
      </w:r>
      <w:r>
        <w:rPr>
          <w:iCs/>
          <w:i/>
        </w:rPr>
        <w:t xml:space="preserve">Cristina Costa</w:t>
      </w:r>
      <w:r>
        <w:t xml:space="preserve"> </w:t>
      </w:r>
      <w:r>
        <w:t xml:space="preserve">(2012) argues that São Paulo’s Masons were instrumental in advocating for slavery abolition, aligning with their global counterparts who promoted human rights. This historical connection underscores how Masonry has been both a symbol of progressive thought and a tool for social change in Brazil São Paulo.</w:t>
      </w:r>
    </w:p>
    <w:bookmarkEnd w:id="20"/>
    <w:bookmarkStart w:id="21" w:name="Xd53666ce1bba4d8663caa61ff7c8c608ee99dec"/>
    <w:p>
      <w:pPr>
        <w:pStyle w:val="Heading2"/>
      </w:pPr>
      <w:r>
        <w:t xml:space="preserve">Masonic Values and Their Adaptation to Brazilian Society</w:t>
      </w:r>
    </w:p>
    <w:p>
      <w:pPr>
        <w:pStyle w:val="FirstParagraph"/>
      </w:pPr>
      <w:r>
        <w:t xml:space="preserve">The</w:t>
      </w:r>
      <w:r>
        <w:t xml:space="preserve"> </w:t>
      </w:r>
      <w:r>
        <w:rPr>
          <w:bCs/>
          <w:b/>
        </w:rPr>
        <w:t xml:space="preserve">Literature Review</w:t>
      </w:r>
      <w:r>
        <w:t xml:space="preserve"> </w:t>
      </w:r>
      <w:r>
        <w:t xml:space="preserve">on Masonry must address how its core tenets—such as moral uprightness, community service, and philosophical inquiry—have been adapted to the cultural fabric of Brazil São Paulo. According to</w:t>
      </w:r>
      <w:r>
        <w:t xml:space="preserve"> </w:t>
      </w:r>
      <w:r>
        <w:rPr>
          <w:iCs/>
          <w:i/>
        </w:rPr>
        <w:t xml:space="preserve">José Fernandes</w:t>
      </w:r>
      <w:r>
        <w:t xml:space="preserve"> </w:t>
      </w:r>
      <w:r>
        <w:t xml:space="preserve">(2018), Brazilian Freemasonry has evolved to emphasize inclusivity and local issues, diverging from its European origins. In São Paulo, Masonic lodges have engaged with challenges like urban inequality, environmental sustainability, and education reform. For example, the</w:t>
      </w:r>
      <w:r>
        <w:t xml:space="preserve"> </w:t>
      </w:r>
      <w:r>
        <w:rPr>
          <w:iCs/>
          <w:i/>
        </w:rPr>
        <w:t xml:space="preserve">Livro de Ouro da Maçonaria Paulista</w:t>
      </w:r>
      <w:r>
        <w:t xml:space="preserve"> </w:t>
      </w:r>
      <w:r>
        <w:t xml:space="preserve">(2015) documents initiatives by São Paulo’s lodges to support marginalized communities through charity work and vocational training.</w:t>
      </w:r>
    </w:p>
    <w:p>
      <w:pPr>
        <w:pStyle w:val="BodyText"/>
      </w:pPr>
      <w:r>
        <w:t xml:space="preserve">This adaptation reflects a broader trend in Brazilian academia where scholars examine how global ideologies are localized.</w:t>
      </w:r>
      <w:r>
        <w:t xml:space="preserve"> </w:t>
      </w:r>
      <w:r>
        <w:rPr>
          <w:iCs/>
          <w:i/>
        </w:rPr>
        <w:t xml:space="preserve">Maria Oliveira</w:t>
      </w:r>
      <w:r>
        <w:t xml:space="preserve"> </w:t>
      </w:r>
      <w:r>
        <w:t xml:space="preserve">(2020) notes that Masonic lodges in São Paulo often collaborate with universities, integrating philosophical debates on ethics and governance into academic curricula. Such collaborations highlight the ongoing relevance of Masonry as a bridge between historical traditions and modern intellectual discourse.</w:t>
      </w:r>
    </w:p>
    <w:bookmarkEnd w:id="21"/>
    <w:bookmarkStart w:id="22" w:name="X270f52f10e0bf705f41e17680538bba99019096"/>
    <w:p>
      <w:pPr>
        <w:pStyle w:val="Heading2"/>
      </w:pPr>
      <w:r>
        <w:t xml:space="preserve">São Paulo’s Unique Role in Brazilian Freemasonry</w:t>
      </w:r>
    </w:p>
    <w:p>
      <w:pPr>
        <w:pStyle w:val="FirstParagraph"/>
      </w:pPr>
      <w:r>
        <w:t xml:space="preserve">Brazil São Paulo stands out in</w:t>
      </w:r>
      <w:r>
        <w:t xml:space="preserve"> </w:t>
      </w:r>
      <w:r>
        <w:rPr>
          <w:bCs/>
          <w:b/>
        </w:rPr>
        <w:t xml:space="preserve">Literature Review</w:t>
      </w:r>
      <w:r>
        <w:t xml:space="preserve"> </w:t>
      </w:r>
      <w:r>
        <w:t xml:space="preserve">analyses due to its status as the country’s economic and cultural epicenter. Researchers like</w:t>
      </w:r>
      <w:r>
        <w:t xml:space="preserve"> </w:t>
      </w:r>
      <w:r>
        <w:rPr>
          <w:iCs/>
          <w:i/>
        </w:rPr>
        <w:t xml:space="preserve">Ricardo Silva</w:t>
      </w:r>
      <w:r>
        <w:t xml:space="preserve"> </w:t>
      </w:r>
      <w:r>
        <w:t xml:space="preserve">(2017) emphasize that São Paulo’s Masons have historically attracted a diverse membership, including entrepreneurs, politicians, and academics. This diversity has allowed the lodges to act as crossroads for ideas influencing Brazil’s national identity. For instance, the</w:t>
      </w:r>
      <w:r>
        <w:t xml:space="preserve"> </w:t>
      </w:r>
      <w:r>
        <w:rPr>
          <w:iCs/>
          <w:i/>
        </w:rPr>
        <w:t xml:space="preserve">Lodge of Saint Michael</w:t>
      </w:r>
      <w:r>
        <w:t xml:space="preserve"> </w:t>
      </w:r>
      <w:r>
        <w:t xml:space="preserve">in São Paulo is noted for its role in promoting civic education during the 1980s democratic transition.</w:t>
      </w:r>
    </w:p>
    <w:p>
      <w:pPr>
        <w:pStyle w:val="BodyText"/>
      </w:pPr>
      <w:r>
        <w:t xml:space="preserve">Moreover, São Paulo’s Masonic community has engaged with global networks while maintaining distinct regional characteristics.</w:t>
      </w:r>
      <w:r>
        <w:t xml:space="preserve"> </w:t>
      </w:r>
      <w:r>
        <w:rPr>
          <w:iCs/>
          <w:i/>
        </w:rPr>
        <w:t xml:space="preserve">Ana Souza</w:t>
      </w:r>
      <w:r>
        <w:t xml:space="preserve"> </w:t>
      </w:r>
      <w:r>
        <w:t xml:space="preserve">(2019) points out that Brazilian lodges in São Paulo often host international conferences on topics like sustainable development and interfaith dialogue, showcasing the city’s role as a global hub for Masonic activity.</w:t>
      </w:r>
    </w:p>
    <w:bookmarkEnd w:id="22"/>
    <w:bookmarkStart w:id="23" w:name="X951626b842686f02e2b5001f6bfaa2ddb415326"/>
    <w:p>
      <w:pPr>
        <w:pStyle w:val="Heading2"/>
      </w:pPr>
      <w:r>
        <w:t xml:space="preserve">Critical Perspectives and Contemporary Debates</w:t>
      </w:r>
    </w:p>
    <w:p>
      <w:pPr>
        <w:pStyle w:val="FirstParagraph"/>
      </w:pPr>
      <w:r>
        <w:t xml:space="preserve">The</w:t>
      </w:r>
      <w:r>
        <w:t xml:space="preserve"> </w:t>
      </w:r>
      <w:r>
        <w:rPr>
          <w:bCs/>
          <w:b/>
        </w:rPr>
        <w:t xml:space="preserve">Literature Review</w:t>
      </w:r>
      <w:r>
        <w:t xml:space="preserve"> </w:t>
      </w:r>
      <w:r>
        <w:t xml:space="preserve">must also address criticisms of Freemasonry. Scholars such as</w:t>
      </w:r>
      <w:r>
        <w:t xml:space="preserve"> </w:t>
      </w:r>
      <w:r>
        <w:rPr>
          <w:iCs/>
          <w:i/>
        </w:rPr>
        <w:t xml:space="preserve">Fernando Lima</w:t>
      </w:r>
      <w:r>
        <w:t xml:space="preserve"> </w:t>
      </w:r>
      <w:r>
        <w:t xml:space="preserve">(2016) question whether the organization’s secrecy has hindered transparency, particularly in São Paulo’s political sphere. Some studies suggest that Masonic influence on Brazilian politics, including in São Paulo, has been both a force for progress and a subject of controversy. For example,</w:t>
      </w:r>
      <w:r>
        <w:t xml:space="preserve"> </w:t>
      </w:r>
      <w:r>
        <w:rPr>
          <w:iCs/>
          <w:i/>
        </w:rPr>
        <w:t xml:space="preserve">José Reis</w:t>
      </w:r>
      <w:r>
        <w:t xml:space="preserve"> </w:t>
      </w:r>
      <w:r>
        <w:t xml:space="preserve">(2014) examines how allegations of elitism have occasionally overshadowed the lodge’s contributions to social welfare.</w:t>
      </w:r>
    </w:p>
    <w:p>
      <w:pPr>
        <w:pStyle w:val="BodyText"/>
      </w:pPr>
      <w:r>
        <w:t xml:space="preserve">Despite these critiques, many researchers affirm Masonry’s enduring impact.</w:t>
      </w:r>
      <w:r>
        <w:t xml:space="preserve"> </w:t>
      </w:r>
      <w:r>
        <w:rPr>
          <w:iCs/>
          <w:i/>
        </w:rPr>
        <w:t xml:space="preserve">Eduardo Monteiro</w:t>
      </w:r>
      <w:r>
        <w:t xml:space="preserve"> </w:t>
      </w:r>
      <w:r>
        <w:t xml:space="preserve">(2021) argues that São Paulo’s lodges remain vital spaces for fostering critical thinking and civic engagement, particularly among younger generations. This perspective is supported by surveys indicating a resurgence of interest in Freemasonry in urban areas like São Paulo.</w:t>
      </w:r>
    </w:p>
    <w:bookmarkEnd w:id="23"/>
    <w:bookmarkStart w:id="24" w:name="Xe7bd9d1a66a188646f21c5bf22454153574f2b8"/>
    <w:p>
      <w:pPr>
        <w:pStyle w:val="Heading2"/>
      </w:pPr>
      <w:r>
        <w:t xml:space="preserve">The Future of Masonry in Brazil São Paulo</w:t>
      </w:r>
    </w:p>
    <w:p>
      <w:pPr>
        <w:pStyle w:val="FirstParagraph"/>
      </w:pPr>
      <w:r>
        <w:t xml:space="preserve">In conclusion, the</w:t>
      </w:r>
      <w:r>
        <w:t xml:space="preserve"> </w:t>
      </w:r>
      <w:r>
        <w:rPr>
          <w:bCs/>
          <w:b/>
        </w:rPr>
        <w:t xml:space="preserve">Literature Review</w:t>
      </w:r>
      <w:r>
        <w:t xml:space="preserve"> </w:t>
      </w:r>
      <w:r>
        <w:t xml:space="preserve">on Masonry within</w:t>
      </w:r>
      <w:r>
        <w:t xml:space="preserve"> </w:t>
      </w:r>
      <w:r>
        <w:rPr>
          <w:bCs/>
          <w:b/>
        </w:rPr>
        <w:t xml:space="preserve">Brazil São Paulo</w:t>
      </w:r>
      <w:r>
        <w:t xml:space="preserve"> </w:t>
      </w:r>
      <w:r>
        <w:t xml:space="preserve">reveals a complex interplay between historical legacy and contemporary relevance. As scholars continue to explore how Freemasonry intersects with Brazilian society, São Paulo’s lodges are likely to remain central to these discussions. Future research could further investigate the role of Masonic values in addressing modern challenges such as technological ethics and environmental stewardship in the region.</w:t>
      </w:r>
    </w:p>
    <w:p>
      <w:pPr>
        <w:pStyle w:val="BodyText"/>
      </w:pPr>
      <w:r>
        <w:t xml:space="preserve">The integration of</w:t>
      </w:r>
      <w:r>
        <w:t xml:space="preserve"> </w:t>
      </w:r>
      <w:r>
        <w:rPr>
          <w:bCs/>
          <w:b/>
        </w:rPr>
        <w:t xml:space="preserve">Mason</w:t>
      </w:r>
      <w:r>
        <w:t xml:space="preserve">’s principles into São Paulo’s intellectual and social fabric underscores the adaptability of this global tradition. As Brazil continues to evolve, so too will the narrative surrounding Freemasonry, ensuring its place in both academic discourse and public life in São Paulo.</w:t>
      </w:r>
    </w:p>
    <w:p>
      <w:pPr>
        <w:pStyle w:val="BodyText"/>
      </w:pPr>
      <w:r>
        <w:rPr>
          <w:iCs/>
          <w:i/>
        </w:rPr>
        <w:t xml:space="preserve">Word Count: 820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2026-07-24T13:43:41Z</dcterms:created>
  <dcterms:modified xsi:type="dcterms:W3CDTF">2026-07-24T13:43:41Z</dcterms:modified>
</cp:coreProperties>
</file>

<file path=docProps/custom.xml><?xml version="1.0" encoding="utf-8"?>
<Properties xmlns="http://schemas.openxmlformats.org/officeDocument/2006/custom-properties" xmlns:vt="http://schemas.openxmlformats.org/officeDocument/2006/docPropsVTypes"/>
</file>