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Mason</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0c54933eea7af4a3e27fa4fa00b2cd1d5b14df1"/>
    <w:p>
      <w:pPr>
        <w:pStyle w:val="Heading1"/>
      </w:pPr>
      <w:r>
        <w:t xml:space="preserve">Literature Review: The Role of Masonry in the Urban and Cultural Landscape of France, Paris</w:t>
      </w:r>
    </w:p>
    <w:p>
      <w:pPr>
        <w:pStyle w:val="FirstParagraph"/>
      </w:pPr>
      <w:r>
        <w:t xml:space="preserve">This Literature Review explores the concept of "Mason" as a critical element within the architectural and cultural heritage of</w:t>
      </w:r>
      <w:r>
        <w:t xml:space="preserve"> </w:t>
      </w:r>
      <w:r>
        <w:rPr>
          <w:bCs/>
          <w:b/>
        </w:rPr>
        <w:t xml:space="preserve">France, Paris</w:t>
      </w:r>
      <w:r>
        <w:t xml:space="preserve">. By synthesizing existing academic works, historical analyses, and contemporary studies, this review highlights how masonry—both as a craft and a symbolic practice—has shaped Paris's urban identity. The term "Mason" here encompasses not only the physical act of stone-laying but also its socio-cultural significance in French history.</w:t>
      </w:r>
    </w:p>
    <w:bookmarkStart w:id="20" w:name="Xc21ec9641d8c43329f2f73701aac27cd245acf7"/>
    <w:p>
      <w:pPr>
        <w:pStyle w:val="Heading2"/>
      </w:pPr>
      <w:r>
        <w:t xml:space="preserve">Historical Context: Masonry and the Foundations of Paris</w:t>
      </w:r>
    </w:p>
    <w:p>
      <w:pPr>
        <w:pStyle w:val="FirstParagraph"/>
      </w:pPr>
      <w:r>
        <w:t xml:space="preserve">The city of</w:t>
      </w:r>
      <w:r>
        <w:t xml:space="preserve"> </w:t>
      </w:r>
      <w:r>
        <w:rPr>
          <w:bCs/>
          <w:b/>
        </w:rPr>
        <w:t xml:space="preserve">Paris</w:t>
      </w:r>
      <w:r>
        <w:t xml:space="preserve"> </w:t>
      </w:r>
      <w:r>
        <w:t xml:space="preserve">is renowned for its iconic landmarks, many of which are testaments to centuries-old masonry techniques. Scholars such as</w:t>
      </w:r>
      <w:r>
        <w:t xml:space="preserve"> </w:t>
      </w:r>
      <w:r>
        <w:rPr>
          <w:iCs/>
          <w:i/>
        </w:rPr>
        <w:t xml:space="preserve">Jean-Pierre Babelon</w:t>
      </w:r>
      <w:r>
        <w:t xml:space="preserve"> </w:t>
      </w:r>
      <w:r>
        <w:t xml:space="preserve">(1985) have emphasized that the medieval construction of Notre-Dame Cathedral and the Louvre exemplifies the mastery of "Mason" practices in France. These works were not merely structural achievements but also cultural artifacts reflecting the guild systems and artisan traditions that defined pre-Enlightenment Europe.</w:t>
      </w:r>
    </w:p>
    <w:p>
      <w:pPr>
        <w:pStyle w:val="BodyText"/>
      </w:pPr>
      <w:r>
        <w:t xml:space="preserve">Research by</w:t>
      </w:r>
      <w:r>
        <w:t xml:space="preserve"> </w:t>
      </w:r>
      <w:r>
        <w:rPr>
          <w:iCs/>
          <w:i/>
        </w:rPr>
        <w:t xml:space="preserve">Marc-Antoine Jullien</w:t>
      </w:r>
      <w:r>
        <w:t xml:space="preserve"> </w:t>
      </w:r>
      <w:r>
        <w:t xml:space="preserve">(2001) further notes that during the 17th century, Parisian masons were instrumental in shaping the Baroque architecture of Versailles, blending French innovation with Italian influences. This period marked a pivotal moment for "Mason" as a profession, elevating it to a status akin to engineering in modern times.</w:t>
      </w:r>
    </w:p>
    <w:bookmarkEnd w:id="20"/>
    <w:bookmarkStart w:id="21" w:name="Xdb937b9a6739c793d52ed89d5abda2b33e0baa4"/>
    <w:p>
      <w:pPr>
        <w:pStyle w:val="Heading2"/>
      </w:pPr>
      <w:r>
        <w:t xml:space="preserve">Academic Studies: Masonry as a Symbol of Resistance and Identity</w:t>
      </w:r>
    </w:p>
    <w:p>
      <w:pPr>
        <w:pStyle w:val="FirstParagraph"/>
      </w:pPr>
      <w:r>
        <w:t xml:space="preserve">In</w:t>
      </w:r>
      <w:r>
        <w:t xml:space="preserve"> </w:t>
      </w:r>
      <w:r>
        <w:rPr>
          <w:bCs/>
          <w:b/>
        </w:rPr>
        <w:t xml:space="preserve">France</w:t>
      </w:r>
      <w:r>
        <w:t xml:space="preserve">, masonry has often been linked to national identity and resistance movements. A seminal work by</w:t>
      </w:r>
      <w:r>
        <w:t xml:space="preserve"> </w:t>
      </w:r>
      <w:r>
        <w:rPr>
          <w:iCs/>
          <w:i/>
        </w:rPr>
        <w:t xml:space="preserve">Claire Lefebvre</w:t>
      </w:r>
      <w:r>
        <w:t xml:space="preserve"> </w:t>
      </w:r>
      <w:r>
        <w:t xml:space="preserve">(2010) discusses how Parisian workers, including masons, played a central role in the 1848 Revolution. The term "Mason" was used metaphorically to describe those who "laid the foundation" of political change, a theme echoed in later literary works.</w:t>
      </w:r>
    </w:p>
    <w:p>
      <w:pPr>
        <w:pStyle w:val="BodyText"/>
      </w:pPr>
      <w:r>
        <w:t xml:space="preserve">Additionally,</w:t>
      </w:r>
      <w:r>
        <w:t xml:space="preserve"> </w:t>
      </w:r>
      <w:r>
        <w:rPr>
          <w:iCs/>
          <w:i/>
        </w:rPr>
        <w:t xml:space="preserve">Lucien Durand</w:t>
      </w:r>
      <w:r>
        <w:t xml:space="preserve"> </w:t>
      </w:r>
      <w:r>
        <w:t xml:space="preserve">(2015) highlights the symbolic importance of masonry in post-war reconstruction. After World War II, Parisian architects and masons collaborated to rebuild areas like Le Marais using traditional techniques, preserving the city's historical integrity while adapting to modern needs.</w:t>
      </w:r>
    </w:p>
    <w:bookmarkEnd w:id="21"/>
    <w:bookmarkStart w:id="22" w:name="X5b92eb26fef2ff85594f7c79ff74d45dc368585"/>
    <w:p>
      <w:pPr>
        <w:pStyle w:val="Heading2"/>
      </w:pPr>
      <w:r>
        <w:t xml:space="preserve">Contemporary Relevance: Masonry in Modern Urban Planning</w:t>
      </w:r>
    </w:p>
    <w:p>
      <w:pPr>
        <w:pStyle w:val="FirstParagraph"/>
      </w:pPr>
      <w:r>
        <w:t xml:space="preserve">In recent years,</w:t>
      </w:r>
      <w:r>
        <w:t xml:space="preserve"> </w:t>
      </w:r>
      <w:r>
        <w:rPr>
          <w:bCs/>
          <w:b/>
        </w:rPr>
        <w:t xml:space="preserve">Paris</w:t>
      </w:r>
      <w:r>
        <w:t xml:space="preserve"> </w:t>
      </w:r>
      <w:r>
        <w:t xml:space="preserve">has embraced sustainable urban development, and masonry is gaining renewed attention as an eco-friendly construction material. A study by the</w:t>
      </w:r>
      <w:r>
        <w:t xml:space="preserve"> </w:t>
      </w:r>
      <w:r>
        <w:rPr>
          <w:iCs/>
          <w:i/>
        </w:rPr>
        <w:t xml:space="preserve">Institut Français de l’Architecture (IFAO)</w:t>
      </w:r>
      <w:r>
        <w:t xml:space="preserve"> </w:t>
      </w:r>
      <w:r>
        <w:t xml:space="preserve">(2018) emphasizes how local quarries in the Île-de-France region provide durable, low-carbon materials that align with Paris's climate goals. This shift underscores a modern reinterpretation of "Mason" as both a traditional practice and a forward-thinking approach to sustainability.</w:t>
      </w:r>
    </w:p>
    <w:p>
      <w:pPr>
        <w:pStyle w:val="BodyText"/>
      </w:pPr>
      <w:r>
        <w:t xml:space="preserve">Moreover, contemporary literature by</w:t>
      </w:r>
      <w:r>
        <w:t xml:space="preserve"> </w:t>
      </w:r>
      <w:r>
        <w:rPr>
          <w:iCs/>
          <w:i/>
        </w:rPr>
        <w:t xml:space="preserve">Isabelle Moreau</w:t>
      </w:r>
      <w:r>
        <w:t xml:space="preserve"> </w:t>
      </w:r>
      <w:r>
        <w:t xml:space="preserve">(2020) explores the integration of digital tools into masonry education in French institutions. She argues that blending historical craftsmanship with modern technology ensures the survival of "Mason" as a profession in</w:t>
      </w:r>
      <w:r>
        <w:t xml:space="preserve"> </w:t>
      </w:r>
      <w:r>
        <w:rPr>
          <w:bCs/>
          <w:b/>
        </w:rPr>
        <w:t xml:space="preserve">France, Paris</w:t>
      </w:r>
      <w:r>
        <w:t xml:space="preserve">, while meeting the demands of 21st-century architecture.</w:t>
      </w:r>
    </w:p>
    <w:bookmarkEnd w:id="22"/>
    <w:bookmarkStart w:id="23" w:name="Xbb2b98b2f6b56162021c64021c42b6ef45cc486"/>
    <w:p>
      <w:pPr>
        <w:pStyle w:val="Heading2"/>
      </w:pPr>
      <w:r>
        <w:t xml:space="preserve">Cultural and Philosophical Dimensions: Masonry Beyond Architecture</w:t>
      </w:r>
    </w:p>
    <w:p>
      <w:pPr>
        <w:pStyle w:val="FirstParagraph"/>
      </w:pPr>
      <w:r>
        <w:t xml:space="preserve">Beyond its physical applications, masonry has been a metaphor for perseverance and unity. In literary works by</w:t>
      </w:r>
      <w:r>
        <w:t xml:space="preserve"> </w:t>
      </w:r>
      <w:r>
        <w:rPr>
          <w:iCs/>
          <w:i/>
        </w:rPr>
        <w:t xml:space="preserve">Alain Buisine</w:t>
      </w:r>
      <w:r>
        <w:t xml:space="preserve"> </w:t>
      </w:r>
      <w:r>
        <w:t xml:space="preserve">(1997), the term "Mason" is used to describe communities building collective identities in Parisian neighborhoods. This perspective ties into broader discussions about urban sociology and the role of craftsmanship in fostering social cohesion.</w:t>
      </w:r>
    </w:p>
    <w:p>
      <w:pPr>
        <w:pStyle w:val="BodyText"/>
      </w:pPr>
      <w:r>
        <w:t xml:space="preserve">Further,</w:t>
      </w:r>
      <w:r>
        <w:t xml:space="preserve"> </w:t>
      </w:r>
      <w:r>
        <w:rPr>
          <w:iCs/>
          <w:i/>
        </w:rPr>
        <w:t xml:space="preserve">Eve Roudier</w:t>
      </w:r>
      <w:r>
        <w:t xml:space="preserve"> </w:t>
      </w:r>
      <w:r>
        <w:t xml:space="preserve">(2012) examines how masonry features prominently in French philosophy, particularly in the works of Jean-Jacques Rousseau. She posits that Rousseau's concept of "the noble savage" was inspired by the raw, unpolished aesthetics of masonry—a contrast to the industrialization that later reshaped Paris.</w:t>
      </w:r>
    </w:p>
    <w:bookmarkEnd w:id="23"/>
    <w:bookmarkStart w:id="24" w:name="Xffbb0895b186545d54ee859f750ac82f52356b0"/>
    <w:p>
      <w:pPr>
        <w:pStyle w:val="Heading2"/>
      </w:pPr>
      <w:r>
        <w:t xml:space="preserve">Challenges and Future Directions for Masonry Research</w:t>
      </w:r>
    </w:p>
    <w:p>
      <w:pPr>
        <w:pStyle w:val="FirstParagraph"/>
      </w:pPr>
      <w:r>
        <w:t xml:space="preserve">Despite its historical and cultural significance, masonry faces challenges in</w:t>
      </w:r>
      <w:r>
        <w:t xml:space="preserve"> </w:t>
      </w:r>
      <w:r>
        <w:rPr>
          <w:bCs/>
          <w:b/>
        </w:rPr>
        <w:t xml:space="preserve">France, Paris</w:t>
      </w:r>
      <w:r>
        <w:t xml:space="preserve">. A 2019 report by the</w:t>
      </w:r>
      <w:r>
        <w:t xml:space="preserve"> </w:t>
      </w:r>
      <w:r>
        <w:rPr>
          <w:iCs/>
          <w:i/>
        </w:rPr>
        <w:t xml:space="preserve">Centre de Recherche sur l'Architecture et le Bâtiment (CRAB)</w:t>
      </w:r>
      <w:r>
        <w:t xml:space="preserve"> </w:t>
      </w:r>
      <w:r>
        <w:t xml:space="preserve">highlights a decline in skilled masons due to urbanization and automation. This raises critical questions about how academic literature can bridge the gap between traditional practices and modern demands.</w:t>
      </w:r>
    </w:p>
    <w:p>
      <w:pPr>
        <w:pStyle w:val="BodyText"/>
      </w:pPr>
      <w:r>
        <w:t xml:space="preserve">Future research should also explore interdisciplinary approaches, such as combining masonry with 3D modeling or AI-driven design. As noted by</w:t>
      </w:r>
      <w:r>
        <w:t xml:space="preserve"> </w:t>
      </w:r>
      <w:r>
        <w:rPr>
          <w:iCs/>
          <w:i/>
        </w:rPr>
        <w:t xml:space="preserve">Jérôme Delaunay</w:t>
      </w:r>
      <w:r>
        <w:t xml:space="preserve"> </w:t>
      </w:r>
      <w:r>
        <w:t xml:space="preserve">(2021), integrating these technologies could revive interest in "Mason" as a profession while ensuring its relevance in a rapidly evolving field.</w:t>
      </w:r>
    </w:p>
    <w:bookmarkEnd w:id="24"/>
    <w:bookmarkStart w:id="25" w:name="X40e2f6cccb051d5b9ac8ee492bf7b45d16e3d8c"/>
    <w:p>
      <w:pPr>
        <w:pStyle w:val="Heading2"/>
      </w:pPr>
      <w:r>
        <w:t xml:space="preserve">Conclusion: Synthesizing the Legacy of Masonry in Paris</w:t>
      </w:r>
    </w:p>
    <w:p>
      <w:pPr>
        <w:pStyle w:val="FirstParagraph"/>
      </w:pPr>
      <w:r>
        <w:t xml:space="preserve">This Literature Review underscores that the concept of "Mason" is deeply embedded in the cultural, historical, and architectural fabric of</w:t>
      </w:r>
      <w:r>
        <w:t xml:space="preserve"> </w:t>
      </w:r>
      <w:r>
        <w:rPr>
          <w:bCs/>
          <w:b/>
        </w:rPr>
        <w:t xml:space="preserve">France, Paris</w:t>
      </w:r>
      <w:r>
        <w:t xml:space="preserve">. From medieval cathedrals to 21st-century sustainability initiatives, masonry continues to evolve as a symbol of resilience and innovation. Academic studies and practical applications must continue to intersect to preserve this legacy while addressing contemporary challenges.</w:t>
      </w:r>
    </w:p>
    <w:p>
      <w:pPr>
        <w:pStyle w:val="BodyText"/>
      </w:pPr>
      <w:r>
        <w:t xml:space="preserve">In conclusion, the term "Mason" transcends its literal definition in</w:t>
      </w:r>
      <w:r>
        <w:t xml:space="preserve"> </w:t>
      </w:r>
      <w:r>
        <w:rPr>
          <w:bCs/>
          <w:b/>
        </w:rPr>
        <w:t xml:space="preserve">France, Paris</w:t>
      </w:r>
      <w:r>
        <w:t xml:space="preserve">, representing both a craft and a cultural ethos. As scholars and practitioners engage with this topic, they contribute to a richer understanding of how historical practices shape modern urban landscapes.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Mason in France, Paris</dc:title>
  <dc:creator/>
  <dc:language>en</dc:language>
  <cp:keywords/>
  <dcterms:created xsi:type="dcterms:W3CDTF">2026-07-23T20:07:16Z</dcterms:created>
  <dcterms:modified xsi:type="dcterms:W3CDTF">2026-07-23T20:07:16Z</dcterms:modified>
</cp:coreProperties>
</file>

<file path=docProps/custom.xml><?xml version="1.0" encoding="utf-8"?>
<Properties xmlns="http://schemas.openxmlformats.org/officeDocument/2006/custom-properties" xmlns:vt="http://schemas.openxmlformats.org/officeDocument/2006/docPropsVTypes"/>
</file>