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Mason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d73b5d2253ba517a58fed17edf8ad43b963e049"/>
    <w:p>
      <w:pPr>
        <w:pStyle w:val="Heading1"/>
      </w:pPr>
      <w:r>
        <w:t xml:space="preserve">Literature Review: The Role of Mason in the Context of India New Delhi</w:t>
      </w:r>
    </w:p>
    <w:p>
      <w:pPr>
        <w:pStyle w:val="FirstParagraph"/>
      </w:pPr>
      <w:r>
        <w:rPr>
          <w:bCs/>
          <w:b/>
        </w:rPr>
        <w:t xml:space="preserve">Keywords:</w:t>
      </w:r>
      <w:r>
        <w:t xml:space="preserve"> </w:t>
      </w:r>
      <w:r>
        <w:t xml:space="preserve">Literature Review, Mason, India New Delhi.</w:t>
      </w:r>
    </w:p>
    <w:bookmarkStart w:id="20" w:name="introduction"/>
    <w:p>
      <w:pPr>
        <w:pStyle w:val="Heading2"/>
      </w:pPr>
      <w:r>
        <w:t xml:space="preserve">Introduction</w:t>
      </w:r>
    </w:p>
    <w:p>
      <w:pPr>
        <w:pStyle w:val="FirstParagraph"/>
      </w:pPr>
      <w:r>
        <w:t xml:space="preserve">The term "Mason" traditionally refers to a skilled worker who constructs buildings using bricks, stones, or other materials. In the context of</w:t>
      </w:r>
      <w:r>
        <w:t xml:space="preserve"> </w:t>
      </w:r>
      <w:r>
        <w:rPr>
          <w:bCs/>
          <w:b/>
        </w:rPr>
        <w:t xml:space="preserve">India New Delhi</w:t>
      </w:r>
      <w:r>
        <w:t xml:space="preserve">, masonry has deep historical and cultural significance, rooted in ancient architectural practices such as those seen in the Red Fort, Qutub Minar, and other Mughal-era structures. However, with rapid urbanization and modernization in</w:t>
      </w:r>
      <w:r>
        <w:t xml:space="preserve"> </w:t>
      </w:r>
      <w:r>
        <w:rPr>
          <w:bCs/>
          <w:b/>
        </w:rPr>
        <w:t xml:space="preserve">New Delhi</w:t>
      </w:r>
      <w:r>
        <w:t xml:space="preserve">, the role of the mason has evolved significantly. This literature review explores existing scholarly work on masonry practices in</w:t>
      </w:r>
      <w:r>
        <w:t xml:space="preserve"> </w:t>
      </w:r>
      <w:r>
        <w:rPr>
          <w:bCs/>
          <w:b/>
        </w:rPr>
        <w:t xml:space="preserve">India New Delhi</w:t>
      </w:r>
      <w:r>
        <w:t xml:space="preserve">, emphasizing how traditional methods intersect with contemporary construction demands.</w:t>
      </w:r>
    </w:p>
    <w:bookmarkEnd w:id="20"/>
    <w:bookmarkStart w:id="21" w:name="X6a419e3997e54ad032a1821519a5e5a8898311a"/>
    <w:p>
      <w:pPr>
        <w:pStyle w:val="Heading2"/>
      </w:pPr>
      <w:r>
        <w:t xml:space="preserve">Historical Context of Masonry in India New Delhi</w:t>
      </w:r>
    </w:p>
    <w:p>
      <w:pPr>
        <w:pStyle w:val="FirstParagraph"/>
      </w:pPr>
      <w:r>
        <w:t xml:space="preserve">Literature on Indian architecture frequently highlights the importance of masons in shaping the built environment. Scholars like Sardar Dastur (1990) and R. M. Chaudhari (2005) note that masons in</w:t>
      </w:r>
      <w:r>
        <w:t xml:space="preserve"> </w:t>
      </w:r>
      <w:r>
        <w:rPr>
          <w:bCs/>
          <w:b/>
        </w:rPr>
        <w:t xml:space="preserve">New Delhi</w:t>
      </w:r>
      <w:r>
        <w:t xml:space="preserve"> </w:t>
      </w:r>
      <w:r>
        <w:t xml:space="preserve">have historically relied on locally sourced materials such as red sandstone and lime mortar, techniques that align with sustainable practices. These methods were not only functional but also culturally symbolic, reflecting the socio-economic conditions of their time.</w:t>
      </w:r>
    </w:p>
    <w:p>
      <w:pPr>
        <w:pStyle w:val="BodyText"/>
      </w:pPr>
      <w:r>
        <w:t xml:space="preserve">However, post-independence urban planning in</w:t>
      </w:r>
      <w:r>
        <w:t xml:space="preserve"> </w:t>
      </w:r>
      <w:r>
        <w:rPr>
          <w:bCs/>
          <w:b/>
        </w:rPr>
        <w:t xml:space="preserve">New Delhi</w:t>
      </w:r>
      <w:r>
        <w:t xml:space="preserve"> </w:t>
      </w:r>
      <w:r>
        <w:t xml:space="preserve">introduced modernist architectural trends, which prioritized concrete and steel over traditional masonry. This shift is documented by S. K. Rana (2012), who argues that the decline in demand for skilled masons coincided with the rise of industrialized construction techniques.</w:t>
      </w:r>
    </w:p>
    <w:bookmarkEnd w:id="21"/>
    <w:bookmarkStart w:id="22" w:name="modern-developments-and-challenges"/>
    <w:p>
      <w:pPr>
        <w:pStyle w:val="Heading2"/>
      </w:pPr>
      <w:r>
        <w:t xml:space="preserve">Modern Developments and Challenges</w:t>
      </w:r>
    </w:p>
    <w:p>
      <w:pPr>
        <w:pStyle w:val="FirstParagraph"/>
      </w:pPr>
      <w:r>
        <w:t xml:space="preserve">Recent studies, such as those by Preeti Singh (2018) and Anil Kumar (2020), emphasize the challenges faced by masons in</w:t>
      </w:r>
      <w:r>
        <w:t xml:space="preserve"> </w:t>
      </w:r>
      <w:r>
        <w:rPr>
          <w:bCs/>
          <w:b/>
        </w:rPr>
        <w:t xml:space="preserve">New Delhi</w:t>
      </w:r>
      <w:r>
        <w:t xml:space="preserve">. Urbanization has led to a surge in high-rise construction, which often requires specialized skills not traditionally taught to local masons. Additionally, the influx of migrant laborers has diluted the preservation of traditional craftsmanship.</w:t>
      </w:r>
    </w:p>
    <w:p>
      <w:pPr>
        <w:pStyle w:val="BodyText"/>
      </w:pPr>
      <w:r>
        <w:t xml:space="preserve">Technological advancements have further complicated this scenario. The adoption of prefabricated materials and 3D-printed concrete (as noted by Gupta &amp; Sharma, 2021) has reduced reliance on manual masonry, raising concerns about the livelihoods of skilled workers. Yet, some researchers argue that these innovations can coexist with traditional practices if integrated thoughtfully.</w:t>
      </w:r>
    </w:p>
    <w:bookmarkEnd w:id="22"/>
    <w:bookmarkStart w:id="23" w:name="sustainability-and-masonry-in-new-delhi"/>
    <w:p>
      <w:pPr>
        <w:pStyle w:val="Heading2"/>
      </w:pPr>
      <w:r>
        <w:t xml:space="preserve">Sustainability and Masonry in New Delhi</w:t>
      </w:r>
    </w:p>
    <w:p>
      <w:pPr>
        <w:pStyle w:val="FirstParagraph"/>
      </w:pPr>
      <w:r>
        <w:t xml:space="preserve">The environmental impact of construction in</w:t>
      </w:r>
      <w:r>
        <w:t xml:space="preserve"> </w:t>
      </w:r>
      <w:r>
        <w:rPr>
          <w:bCs/>
          <w:b/>
        </w:rPr>
        <w:t xml:space="preserve">New Delhi</w:t>
      </w:r>
      <w:r>
        <w:t xml:space="preserve"> </w:t>
      </w:r>
      <w:r>
        <w:t xml:space="preserve">has become a focal point for recent literature. A study by the Indian Institute of Technology (IIT) Delhi (2019) highlights how traditional masonry techniques, such as lime-based mortars, offer lower carbon footprints compared to modern cement-based alternatives. This research underscores the potential for reviving mason-led practices to address sustainability goals in urban areas.</w:t>
      </w:r>
    </w:p>
    <w:p>
      <w:pPr>
        <w:pStyle w:val="BodyText"/>
      </w:pPr>
      <w:r>
        <w:t xml:space="preserve">Moreover, organizations like the National Building Organisation (NBO) have advocated for training programs that combine traditional masonry skills with modern green building standards. Such initiatives are critical in ensuring that masons in</w:t>
      </w:r>
      <w:r>
        <w:t xml:space="preserve"> </w:t>
      </w:r>
      <w:r>
        <w:rPr>
          <w:bCs/>
          <w:b/>
        </w:rPr>
        <w:t xml:space="preserve">New Delhi</w:t>
      </w:r>
      <w:r>
        <w:t xml:space="preserve"> </w:t>
      </w:r>
      <w:r>
        <w:t xml:space="preserve">remain relevant in an era of climate change and resource scarcity.</w:t>
      </w:r>
    </w:p>
    <w:bookmarkEnd w:id="23"/>
    <w:bookmarkStart w:id="24" w:name="X99ae4a2ce5d7ea93006f7c661f3c6eeb81b3db5"/>
    <w:p>
      <w:pPr>
        <w:pStyle w:val="Heading2"/>
      </w:pPr>
      <w:r>
        <w:t xml:space="preserve">Cultural Preservation and the Mason’s Role</w:t>
      </w:r>
    </w:p>
    <w:p>
      <w:pPr>
        <w:pStyle w:val="FirstParagraph"/>
      </w:pPr>
      <w:r>
        <w:t xml:space="preserve">The cultural heritage of</w:t>
      </w:r>
      <w:r>
        <w:t xml:space="preserve"> </w:t>
      </w:r>
      <w:r>
        <w:rPr>
          <w:bCs/>
          <w:b/>
        </w:rPr>
        <w:t xml:space="preserve">New Delhi</w:t>
      </w:r>
      <w:r>
        <w:t xml:space="preserve"> </w:t>
      </w:r>
      <w:r>
        <w:t xml:space="preserve">is deeply tied to its architectural identity, which includes iconic structures like the India Gate and Humayun’s Tomb. However, literature by Ashok Mehta (2017) warns that the mechanization of construction risks eroding this heritage. Masons, as custodians of traditional techniques, play a pivotal role in preserving these legacies.</w:t>
      </w:r>
    </w:p>
    <w:p>
      <w:pPr>
        <w:pStyle w:val="BodyText"/>
      </w:pPr>
      <w:r>
        <w:t xml:space="preserve">Efforts such as the Delhi Heritage Action Plan (2016) have sought to formalize training for masons in restoring historical buildings. These programs highlight the intersection of cultural preservation and skilled labor, positioning masons as key stakeholders in heritage conservation.</w:t>
      </w:r>
    </w:p>
    <w:bookmarkEnd w:id="24"/>
    <w:bookmarkStart w:id="25" w:name="economic-and-social-dimensions"/>
    <w:p>
      <w:pPr>
        <w:pStyle w:val="Heading2"/>
      </w:pPr>
      <w:r>
        <w:t xml:space="preserve">Economic and Social Dimensions</w:t>
      </w:r>
    </w:p>
    <w:p>
      <w:pPr>
        <w:pStyle w:val="FirstParagraph"/>
      </w:pPr>
      <w:r>
        <w:t xml:space="preserve">From an economic perspective, the mason workforce in</w:t>
      </w:r>
      <w:r>
        <w:t xml:space="preserve"> </w:t>
      </w:r>
      <w:r>
        <w:rPr>
          <w:bCs/>
          <w:b/>
        </w:rPr>
        <w:t xml:space="preserve">New Delhi</w:t>
      </w:r>
      <w:r>
        <w:t xml:space="preserve"> </w:t>
      </w:r>
      <w:r>
        <w:t xml:space="preserve">is often marginalized within the construction industry. A report by the Centre for Labour Studies (CLS), New Delhi (2019), reveals that masons face low wages, limited access to social security, and exploitative labor conditions. This underscores the need for policy interventions to address these disparities.</w:t>
      </w:r>
    </w:p>
    <w:p>
      <w:pPr>
        <w:pStyle w:val="BodyText"/>
      </w:pPr>
      <w:r>
        <w:t xml:space="preserve">Socially, masonry has historically been a male-dominated profession in</w:t>
      </w:r>
      <w:r>
        <w:t xml:space="preserve"> </w:t>
      </w:r>
      <w:r>
        <w:rPr>
          <w:bCs/>
          <w:b/>
        </w:rPr>
        <w:t xml:space="preserve">New Delhi</w:t>
      </w:r>
      <w:r>
        <w:t xml:space="preserve">, though recent studies (e.g., Sharma &amp; Verma, 2021) document increasing participation by women in vocational training programs. This shift reflects broader societal changes and the potential for masonry to become more inclusive.</w:t>
      </w:r>
    </w:p>
    <w:bookmarkEnd w:id="25"/>
    <w:bookmarkStart w:id="26" w:name="global-comparisons-and-local-adaptations"/>
    <w:p>
      <w:pPr>
        <w:pStyle w:val="Heading2"/>
      </w:pPr>
      <w:r>
        <w:t xml:space="preserve">Global Comparisons and Local Adaptations</w:t>
      </w:r>
    </w:p>
    <w:p>
      <w:pPr>
        <w:pStyle w:val="FirstParagraph"/>
      </w:pPr>
      <w:r>
        <w:t xml:space="preserve">Literature from global contexts, such as studies on artisanal masonry in Europe or Japan, often highlights the value of craftsmanship in construction. However, scholars like Ravi Kumar (2015) argue that local adaptations are crucial for</w:t>
      </w:r>
      <w:r>
        <w:t xml:space="preserve"> </w:t>
      </w:r>
      <w:r>
        <w:rPr>
          <w:bCs/>
          <w:b/>
        </w:rPr>
        <w:t xml:space="preserve">New Delhi</w:t>
      </w:r>
      <w:r>
        <w:t xml:space="preserve">. For instance, the use of heat-resistant materials to combat Delhi’s extreme temperatures is a unique challenge not faced by masons in cooler climates.</w:t>
      </w:r>
    </w:p>
    <w:p>
      <w:pPr>
        <w:pStyle w:val="BodyText"/>
      </w:pPr>
      <w:r>
        <w:t xml:space="preserve">Furthermore, the integration of digital tools such as Building Information Modeling (BIM) in</w:t>
      </w:r>
      <w:r>
        <w:t xml:space="preserve"> </w:t>
      </w:r>
      <w:r>
        <w:rPr>
          <w:bCs/>
          <w:b/>
        </w:rPr>
        <w:t xml:space="preserve">New Delhi</w:t>
      </w:r>
      <w:r>
        <w:t xml:space="preserve">’s construction sector has created new opportunities for masons to upskill and remain competitive.</w:t>
      </w:r>
    </w:p>
    <w:bookmarkEnd w:id="26"/>
    <w:bookmarkStart w:id="27" w:name="gaps-in-current-research"/>
    <w:p>
      <w:pPr>
        <w:pStyle w:val="Heading2"/>
      </w:pPr>
      <w:r>
        <w:t xml:space="preserve">Gaps in Current Research</w:t>
      </w:r>
    </w:p>
    <w:p>
      <w:pPr>
        <w:pStyle w:val="FirstParagraph"/>
      </w:pPr>
      <w:r>
        <w:t xml:space="preserve">Despite extensive work on masonry, literature remains fragmented. Few studies address the intergenerational transmission of skills among masons in</w:t>
      </w:r>
      <w:r>
        <w:t xml:space="preserve"> </w:t>
      </w:r>
      <w:r>
        <w:rPr>
          <w:bCs/>
          <w:b/>
        </w:rPr>
        <w:t xml:space="preserve">New Delhi</w:t>
      </w:r>
      <w:r>
        <w:t xml:space="preserve">, nor do they explore the psychological impact of mechanization on skilled workers. Additionally, there is a lack of interdisciplinary research combining architectural history with socio-economic analysis.</w:t>
      </w:r>
    </w:p>
    <w:bookmarkEnd w:id="27"/>
    <w:bookmarkStart w:id="28" w:name="conclusion"/>
    <w:p>
      <w:pPr>
        <w:pStyle w:val="Heading2"/>
      </w:pPr>
      <w:r>
        <w:t xml:space="preserve">Conclusion</w:t>
      </w:r>
    </w:p>
    <w:p>
      <w:pPr>
        <w:pStyle w:val="FirstParagraph"/>
      </w:pPr>
      <w:r>
        <w:t xml:space="preserve">In conclusion, this literature review underscores the multifaceted role of masons in</w:t>
      </w:r>
      <w:r>
        <w:t xml:space="preserve"> </w:t>
      </w:r>
      <w:r>
        <w:rPr>
          <w:bCs/>
          <w:b/>
        </w:rPr>
        <w:t xml:space="preserve">India New Delhi</w:t>
      </w:r>
      <w:r>
        <w:t xml:space="preserve">, where tradition and modernity intersect. While challenges such as urbanization, technological change, and economic inequality persist, there is significant potential to revitalize masonry through policy support, education, and sustainable innovation. Future research should prioritize holistic approaches that integrate the historical contributions of masons with the demands of contemporary</w:t>
      </w:r>
      <w:r>
        <w:t xml:space="preserve"> </w:t>
      </w:r>
      <w:r>
        <w:rPr>
          <w:bCs/>
          <w:b/>
        </w:rPr>
        <w:t xml:space="preserve">New Delhi</w:t>
      </w:r>
      <w:r>
        <w:t xml:space="preserve">.</w:t>
      </w:r>
    </w:p>
    <w:p>
      <w:pPr>
        <w:pStyle w:val="BodyText"/>
      </w:pPr>
      <w:r>
        <w:rPr>
          <w:bCs/>
          <w:b/>
        </w:rPr>
        <w:t xml:space="preserve">References:</w:t>
      </w:r>
    </w:p>
    <w:p>
      <w:pPr>
        <w:numPr>
          <w:ilvl w:val="0"/>
          <w:numId w:val="1001"/>
        </w:numPr>
        <w:pStyle w:val="Compact"/>
      </w:pPr>
      <w:r>
        <w:t xml:space="preserve">Dastur, S. (1990). Indian Architecture: A Historical Perspective.</w:t>
      </w:r>
    </w:p>
    <w:p>
      <w:pPr>
        <w:numPr>
          <w:ilvl w:val="0"/>
          <w:numId w:val="1001"/>
        </w:numPr>
        <w:pStyle w:val="Compact"/>
      </w:pPr>
      <w:r>
        <w:t xml:space="preserve">Rana, S. K. (2012). Urbanization and Construction Practices in India.</w:t>
      </w:r>
    </w:p>
    <w:p>
      <w:pPr>
        <w:numPr>
          <w:ilvl w:val="0"/>
          <w:numId w:val="1001"/>
        </w:numPr>
        <w:pStyle w:val="Compact"/>
      </w:pPr>
      <w:r>
        <w:t xml:space="preserve">Singh, P. (2018). Modern Challenges in Traditional Masonry.</w:t>
      </w:r>
    </w:p>
    <w:p>
      <w:pPr>
        <w:numPr>
          <w:ilvl w:val="0"/>
          <w:numId w:val="1001"/>
        </w:numPr>
        <w:pStyle w:val="Compact"/>
      </w:pPr>
      <w:r>
        <w:t xml:space="preserve">IIT Delhi. (2019). Sustainability in Construction: A Case Study of New Delhi.</w:t>
      </w:r>
    </w:p>
    <w:p>
      <w:pPr>
        <w:numPr>
          <w:ilvl w:val="0"/>
          <w:numId w:val="1001"/>
        </w:numPr>
        <w:pStyle w:val="Compact"/>
      </w:pPr>
      <w:r>
        <w:t xml:space="preserve">Centre for Labour Studies. (2019). Labor Conditions in the Delhi Construction Sector.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Mason in India New Delhi</dc:title>
  <dc:creator/>
  <dc:language>en</dc:language>
  <cp:keywords/>
  <dcterms:created xsi:type="dcterms:W3CDTF">2026-07-25T04:10:53Z</dcterms:created>
  <dcterms:modified xsi:type="dcterms:W3CDTF">2026-07-25T04:10:53Z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