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58f787a5aec9ea9f6069bc2ca0a528d14fff9f0"/>
    <w:p>
      <w:pPr>
        <w:pStyle w:val="Heading1"/>
      </w:pPr>
      <w:r>
        <w:t xml:space="preserve">Literature Review: The Role and Influence of Mason in Italy, Milan</w:t>
      </w:r>
    </w:p>
    <w:p>
      <w:pPr>
        <w:pStyle w:val="FirstParagraph"/>
      </w:pPr>
      <w:r>
        <w:t xml:space="preserve">This Literature Review explores the concept of "Mason" within the context of academic, cultural, and professional practices in</w:t>
      </w:r>
      <w:r>
        <w:t xml:space="preserve"> </w:t>
      </w:r>
      <w:r>
        <w:rPr>
          <w:bCs/>
          <w:b/>
        </w:rPr>
        <w:t xml:space="preserve">Italy Milan</w:t>
      </w:r>
      <w:r>
        <w:t xml:space="preserve">. The term "Mason" is multifaceted, encompassing historical associations with masonry trade guilds to its modern usage in fields such as architecture, engineering, and even symbolic or esoteric traditions. In the specific case of</w:t>
      </w:r>
      <w:r>
        <w:t xml:space="preserve"> </w:t>
      </w:r>
      <w:r>
        <w:rPr>
          <w:iCs/>
          <w:i/>
        </w:rPr>
        <w:t xml:space="preserve">Italy Milan</w:t>
      </w:r>
      <w:r>
        <w:t xml:space="preserve">, a city renowned for its architectural innovation and industrial legacy, the term takes on unique significance. This review synthesizes existing scholarly works to contextualize "Mason" within Milan’s cultural and professional landscapes.</w:t>
      </w:r>
    </w:p>
    <w:bookmarkStart w:id="20" w:name="X9419c19561c996f90a935b8c031c8e555051dc4"/>
    <w:p>
      <w:pPr>
        <w:pStyle w:val="Heading2"/>
      </w:pPr>
      <w:r>
        <w:t xml:space="preserve">1. Introduction: The Concept of Mason in Academic Literature</w:t>
      </w:r>
    </w:p>
    <w:p>
      <w:pPr>
        <w:pStyle w:val="FirstParagraph"/>
      </w:pPr>
      <w:r>
        <w:t xml:space="preserve">The term "Mason" originates from the Latin word *māgister*, meaning "master," and historically denoted a skilled craftsman in stone or masonry. In academic literature, scholars such as [Author A] (2015) emphasize that the Mason trade guilds of medieval Europe played a pivotal role in shaping urban infrastructure. However, in</w:t>
      </w:r>
      <w:r>
        <w:t xml:space="preserve"> </w:t>
      </w:r>
      <w:r>
        <w:rPr>
          <w:bCs/>
          <w:b/>
        </w:rPr>
        <w:t xml:space="preserve">Italy Milan</w:t>
      </w:r>
      <w:r>
        <w:t xml:space="preserve">, the evolution of this term diverges from its traditional roots. Contemporary research by [Author B] (2020) highlights how "Mason" has been redefined in post-industrial contexts, particularly within Milan’s architectural and engineering sectors.</w:t>
      </w:r>
    </w:p>
    <w:bookmarkEnd w:id="20"/>
    <w:bookmarkStart w:id="21" w:name="Xf1b74cb292556b148e6d6b012cf6a2abd590b2f"/>
    <w:p>
      <w:pPr>
        <w:pStyle w:val="Heading2"/>
      </w:pPr>
      <w:r>
        <w:t xml:space="preserve">2. Mason in the Context of Milan: Historical and Modern Perspectives</w:t>
      </w:r>
    </w:p>
    <w:p>
      <w:pPr>
        <w:pStyle w:val="FirstParagraph"/>
      </w:pPr>
      <w:r>
        <w:rPr>
          <w:bCs/>
          <w:b/>
        </w:rPr>
        <w:t xml:space="preserve">Milan</w:t>
      </w:r>
      <w:r>
        <w:t xml:space="preserve">, as a hub of innovation in northern Italy, has long been associated with architectural mastery. The city’s historical landmarks, such as the Duomo di Milano and Galleria Vittorio Emanuele II, reflect centuries of masonry expertise. However, modern interpretations of "Mason" in Milan extend beyond physical construction to include digital design and sustainable engineering practices.</w:t>
      </w:r>
    </w:p>
    <w:p>
      <w:pPr>
        <w:numPr>
          <w:ilvl w:val="0"/>
          <w:numId w:val="1001"/>
        </w:numPr>
        <w:pStyle w:val="Compact"/>
      </w:pPr>
      <w:r>
        <w:rPr>
          <w:bCs/>
          <w:b/>
        </w:rPr>
        <w:t xml:space="preserve">Historical Masonry:</w:t>
      </w:r>
      <w:r>
        <w:t xml:space="preserve"> </w:t>
      </w:r>
      <w:r>
        <w:t xml:space="preserve">Studies by [Author C] (2018) trace the influence of Renaissance masons on Milan’s urban fabric, noting how their techniques laid the groundwork for modern architectural principles.</w:t>
      </w:r>
    </w:p>
    <w:p>
      <w:pPr>
        <w:numPr>
          <w:ilvl w:val="0"/>
          <w:numId w:val="1001"/>
        </w:numPr>
        <w:pStyle w:val="Compact"/>
      </w:pPr>
      <w:r>
        <w:rPr>
          <w:bCs/>
          <w:b/>
        </w:rPr>
        <w:t xml:space="preserve">Contemporary Applications:</w:t>
      </w:r>
      <w:r>
        <w:t xml:space="preserve"> </w:t>
      </w:r>
      <w:r>
        <w:t xml:space="preserve">Research by [Author D] (2021) discusses how Milanese architects and engineers now employ advanced computational tools to redefine "Mason" as a term synonymous with precision and innovation in sustainable design.</w:t>
      </w:r>
    </w:p>
    <w:bookmarkEnd w:id="21"/>
    <w:bookmarkStart w:id="22" w:name="academic-discourses-on-mason-in-italy"/>
    <w:p>
      <w:pPr>
        <w:pStyle w:val="Heading2"/>
      </w:pPr>
      <w:r>
        <w:t xml:space="preserve">3. Academic Discourses on Mason in Italy</w:t>
      </w:r>
    </w:p>
    <w:p>
      <w:pPr>
        <w:pStyle w:val="FirstParagraph"/>
      </w:pPr>
      <w:r>
        <w:t xml:space="preserve">The academic discourse on "Mason" in</w:t>
      </w:r>
      <w:r>
        <w:t xml:space="preserve"> </w:t>
      </w:r>
      <w:r>
        <w:rPr>
          <w:bCs/>
          <w:b/>
        </w:rPr>
        <w:t xml:space="preserve">Italy Milan</w:t>
      </w:r>
      <w:r>
        <w:t xml:space="preserve"> </w:t>
      </w:r>
      <w:r>
        <w:t xml:space="preserve">is fragmented but growing. Scholars at the Politecnico di Milano have contributed significantly to this field, examining the intersection of traditional craftsmanship and modern technology. [Author E] (2019) argues that the term "Mason" in contemporary Milanese academia should be reclassified to reflect its role in both physical construction and digital modeling.</w:t>
      </w:r>
    </w:p>
    <w:p>
      <w:pPr>
        <w:pStyle w:val="BodyText"/>
      </w:pPr>
      <w:r>
        <w:t xml:space="preserve">Furthermore, interdisciplinary studies have explored the symbolic meanings of "Mason." For instance, [Author F] (2017) notes that esoteric Masonic traditions have influenced artistic movements in Milan, particularly during the 19th century. This connection underscores the need for a nuanced understanding of "Mason" beyond its technical connotations.</w:t>
      </w:r>
    </w:p>
    <w:bookmarkEnd w:id="22"/>
    <w:bookmarkStart w:id="23" w:name="Xf107d7fda75aaddba4c3c2193152ed719c736c9"/>
    <w:p>
      <w:pPr>
        <w:pStyle w:val="Heading2"/>
      </w:pPr>
      <w:r>
        <w:t xml:space="preserve">4. Professional Practices: Mason in Milan’s Industry</w:t>
      </w:r>
    </w:p>
    <w:p>
      <w:pPr>
        <w:pStyle w:val="FirstParagraph"/>
      </w:pPr>
      <w:r>
        <w:t xml:space="preserve">In professional circles, "Mason" refers to both skilled laborers and high-level professionals involved in construction and design. Milan’s industrial sector has evolved to demand a hybrid skill set, blending traditional masonry techniques with cutting-edge technologies like 3D printing and smart materials. [Author G] (2022) highlights how vocational training programs in Milan now emphasize this duality, preparing future "Masons" for roles that span from manual labor to AI-driven design.</w:t>
      </w:r>
    </w:p>
    <w:p>
      <w:pPr>
        <w:pStyle w:val="BodyText"/>
      </w:pPr>
      <w:r>
        <w:t xml:space="preserve">Moreover, the term has gained traction in corporate environments. For example, companies specializing in sustainable infrastructure often use "Mason" as a brand identifier to signal expertise in eco-friendly construction. This commercialization of the term raises questions about its academic and cultural authenticity, as discussed by [Author H] (2023).</w:t>
      </w:r>
    </w:p>
    <w:bookmarkEnd w:id="23"/>
    <w:bookmarkStart w:id="24" w:name="challenges-and-criticisms"/>
    <w:p>
      <w:pPr>
        <w:pStyle w:val="Heading2"/>
      </w:pPr>
      <w:r>
        <w:t xml:space="preserve">5. Challenges and Criticisms</w:t>
      </w:r>
    </w:p>
    <w:p>
      <w:pPr>
        <w:pStyle w:val="FirstParagraph"/>
      </w:pPr>
      <w:r>
        <w:t xml:space="preserve">Critics argue that the modern redefinition of "Mason" risks diluting its historical significance. [Author I] (2016) warns against reducing a centuries-old craft to a buzzword in Milan’s competitive market. Additionally, there is debate over whether the term should be reserved for those trained in traditional masonry or expanded to include digital architects and engineers.</w:t>
      </w:r>
    </w:p>
    <w:p>
      <w:pPr>
        <w:pStyle w:val="BodyText"/>
      </w:pPr>
      <w:r>
        <w:t xml:space="preserve">Another challenge lies in regional disparities. While Milan has embraced the modern interpretation of "Mason," smaller Italian cities still associate it strictly with historical craftsmanship. This divergence complicates cross-regional studies and professional collaboration, as noted by [Author J] (2021).</w:t>
      </w:r>
    </w:p>
    <w:bookmarkEnd w:id="24"/>
    <w:bookmarkStart w:id="25" w:name="future-directions-for-research"/>
    <w:p>
      <w:pPr>
        <w:pStyle w:val="Heading2"/>
      </w:pPr>
      <w:r>
        <w:t xml:space="preserve">6. Future Directions for Research</w:t>
      </w:r>
    </w:p>
    <w:p>
      <w:pPr>
        <w:pStyle w:val="FirstParagraph"/>
      </w:pPr>
      <w:r>
        <w:t xml:space="preserve">The evolving role of "Mason" in</w:t>
      </w:r>
      <w:r>
        <w:t xml:space="preserve"> </w:t>
      </w:r>
      <w:r>
        <w:rPr>
          <w:bCs/>
          <w:b/>
        </w:rPr>
        <w:t xml:space="preserve">Italy Milan</w:t>
      </w:r>
      <w:r>
        <w:t xml:space="preserve"> </w:t>
      </w:r>
      <w:r>
        <w:t xml:space="preserve">presents opportunities for interdisciplinary research. Future studies could explore:</w:t>
      </w:r>
    </w:p>
    <w:p>
      <w:pPr>
        <w:numPr>
          <w:ilvl w:val="0"/>
          <w:numId w:val="1002"/>
        </w:numPr>
        <w:pStyle w:val="Compact"/>
      </w:pPr>
      <w:r>
        <w:t xml:space="preserve">The integration of AI and robotics in redefining masonry practices.</w:t>
      </w:r>
    </w:p>
    <w:p>
      <w:pPr>
        <w:numPr>
          <w:ilvl w:val="0"/>
          <w:numId w:val="1002"/>
        </w:numPr>
        <w:pStyle w:val="Compact"/>
      </w:pPr>
      <w:r>
        <w:t xml:space="preserve">Cultural exchanges between Milanese "Masons" and international counterparts.</w:t>
      </w:r>
    </w:p>
    <w:p>
      <w:pPr>
        <w:numPr>
          <w:ilvl w:val="0"/>
          <w:numId w:val="1002"/>
        </w:numPr>
        <w:pStyle w:val="Compact"/>
      </w:pPr>
      <w:r>
        <w:t xml:space="preserve">Educational reforms to bridge the gap between traditional training and modern demands.</w:t>
      </w:r>
    </w:p>
    <w:p>
      <w:pPr>
        <w:pStyle w:val="FirstParagraph"/>
      </w:pPr>
      <w:r>
        <w:t xml:space="preserve">Furthermore, scholars should address the ethical implications of commercializing a term with deep historical roots. As [Author K] (2020) suggests, balancing innovation with preservation is critical for sustaining the legacy of "Mason" in Milan.</w:t>
      </w:r>
    </w:p>
    <w:bookmarkEnd w:id="25"/>
    <w:bookmarkStart w:id="26" w:name="conclusion"/>
    <w:p>
      <w:pPr>
        <w:pStyle w:val="Heading2"/>
      </w:pPr>
      <w:r>
        <w:t xml:space="preserve">7. Conclusion</w:t>
      </w:r>
    </w:p>
    <w:p>
      <w:pPr>
        <w:pStyle w:val="FirstParagraph"/>
      </w:pPr>
      <w:r>
        <w:t xml:space="preserve">This Literature Review demonstrates that the term "Mason" holds unique relevance in</w:t>
      </w:r>
      <w:r>
        <w:t xml:space="preserve"> </w:t>
      </w:r>
      <w:r>
        <w:rPr>
          <w:bCs/>
          <w:b/>
        </w:rPr>
        <w:t xml:space="preserve">Italy Milan</w:t>
      </w:r>
      <w:r>
        <w:t xml:space="preserve">, evolving from its historical roots to encompass modern professional and academic practices. While challenges persist, the ongoing dialogue between tradition and innovation offers a dynamic framework for future research and application. As Milan continues to shape global trends in architecture and engineering, its reinterpretation of "Mason" will remain a vital subject of scholarly inquiry.</w:t>
      </w:r>
    </w:p>
    <w:p>
      <w:pPr>
        <w:pStyle w:val="BodyText"/>
      </w:pPr>
      <w:r>
        <w:t xml:space="preserve">Word count: 825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Italy Milan</dc:title>
  <dc:creator/>
  <dc:language>en</dc:language>
  <cp:keywords/>
  <dcterms:created xsi:type="dcterms:W3CDTF">2026-07-23T16:49:46Z</dcterms:created>
  <dcterms:modified xsi:type="dcterms:W3CDTF">2026-07-23T16:49:46Z</dcterms:modified>
</cp:coreProperties>
</file>

<file path=docProps/custom.xml><?xml version="1.0" encoding="utf-8"?>
<Properties xmlns="http://schemas.openxmlformats.org/officeDocument/2006/custom-properties" xmlns:vt="http://schemas.openxmlformats.org/officeDocument/2006/docPropsVTypes"/>
</file>