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cebd60713a11178d56054c9ff907b419d5c857b"/>
    <w:p>
      <w:pPr>
        <w:pStyle w:val="Heading1"/>
      </w:pPr>
      <w:r>
        <w:t xml:space="preserve">Literature Review: The Role of Mason in the Architectural and Cultural Landscape of Saudi Arabia Jeddah</w:t>
      </w:r>
    </w:p>
    <w:p>
      <w:pPr>
        <w:pStyle w:val="FirstParagraph"/>
      </w:pPr>
      <w:r>
        <w:t xml:space="preserve">This Literature Review explores the concept of</w:t>
      </w:r>
      <w:r>
        <w:t xml:space="preserve"> </w:t>
      </w:r>
      <w:r>
        <w:rPr>
          <w:bCs/>
          <w:b/>
        </w:rPr>
        <w:t xml:space="preserve">Mason</w:t>
      </w:r>
      <w:r>
        <w:t xml:space="preserve"> </w:t>
      </w:r>
      <w:r>
        <w:t xml:space="preserve">as a critical element in the architectural, cultural, and socio-economic development of</w:t>
      </w:r>
      <w:r>
        <w:t xml:space="preserve"> </w:t>
      </w:r>
      <w:r>
        <w:rPr>
          <w:bCs/>
          <w:b/>
        </w:rPr>
        <w:t xml:space="preserve">Saudi Arabia Jeddah</w:t>
      </w:r>
      <w:r>
        <w:t xml:space="preserve">. Given Jeddah’s unique position as a historical hub in the Arabian Peninsula and its evolving urban landscape, understanding the role of masons—both traditionally and modernly—provides valuable insights into how construction practices have shaped the city’s identity. This review synthesizes existing scholarly works, historical records, and contemporary analyses to highlight the interplay between</w:t>
      </w:r>
      <w:r>
        <w:t xml:space="preserve"> </w:t>
      </w:r>
      <w:r>
        <w:rPr>
          <w:bCs/>
          <w:b/>
        </w:rPr>
        <w:t xml:space="preserve">Mason</w:t>
      </w:r>
      <w:r>
        <w:t xml:space="preserve"> </w:t>
      </w:r>
      <w:r>
        <w:t xml:space="preserve">as a profession or art form and its relevance in Saudi Arabia Jeddah.</w:t>
      </w:r>
    </w:p>
    <w:bookmarkStart w:id="20" w:name="introduction"/>
    <w:p>
      <w:pPr>
        <w:pStyle w:val="Heading2"/>
      </w:pPr>
      <w:r>
        <w:t xml:space="preserve">1. Introduction</w:t>
      </w:r>
    </w:p>
    <w:p>
      <w:pPr>
        <w:pStyle w:val="FirstParagraph"/>
      </w:pPr>
      <w:r>
        <w:t xml:space="preserve">The term "Mason" refers to both the individual craftsman involved in stone or brickwork and the broader practice of masonry, which has historically been central to construction across cultures. In</w:t>
      </w:r>
      <w:r>
        <w:t xml:space="preserve"> </w:t>
      </w:r>
      <w:r>
        <w:rPr>
          <w:bCs/>
          <w:b/>
        </w:rPr>
        <w:t xml:space="preserve">Saudi Arabia Jeddah</w:t>
      </w:r>
      <w:r>
        <w:t xml:space="preserve">, where architecture reflects a blend of pre-Islamic, Islamic, and modern influences, masons have played an indispensable role in shaping the city’s built environment. From the coral stone houses of Al-Balad (the historic district) to contemporary skyscrapers in King Abdullah Economic City (KAEC), the contributions of masons are embedded in Jeddah’s physical and cultural fabric. This review examines how academic literature, industry reports, and local narratives frame the significance of</w:t>
      </w:r>
      <w:r>
        <w:t xml:space="preserve"> </w:t>
      </w:r>
      <w:r>
        <w:rPr>
          <w:bCs/>
          <w:b/>
        </w:rPr>
        <w:t xml:space="preserve">Mason</w:t>
      </w:r>
      <w:r>
        <w:t xml:space="preserve"> </w:t>
      </w:r>
      <w:r>
        <w:t xml:space="preserve">in Saudi Arabia Jeddah.</w:t>
      </w:r>
    </w:p>
    <w:bookmarkEnd w:id="20"/>
    <w:bookmarkStart w:id="21" w:name="X90ad319d6d78eb4d5f992f5a720e0c09cc4a12b"/>
    <w:p>
      <w:pPr>
        <w:pStyle w:val="Heading2"/>
      </w:pPr>
      <w:r>
        <w:t xml:space="preserve">2. Historical Context: Masonry in Pre-Modern Jeddah</w:t>
      </w:r>
    </w:p>
    <w:p>
      <w:pPr>
        <w:pStyle w:val="FirstParagraph"/>
      </w:pPr>
      <w:r>
        <w:t xml:space="preserve">Jeddah’s historical architecture is characterized by its reliance on coral stone masonry, a technique adapted to the region’s climate and materials. Studies such as those by</w:t>
      </w:r>
      <w:r>
        <w:t xml:space="preserve"> </w:t>
      </w:r>
      <w:r>
        <w:rPr>
          <w:iCs/>
          <w:i/>
        </w:rPr>
        <w:t xml:space="preserve">Hussein Al-Muhanna (2015)</w:t>
      </w:r>
      <w:r>
        <w:t xml:space="preserve"> </w:t>
      </w:r>
      <w:r>
        <w:t xml:space="preserve">emphasize that traditional</w:t>
      </w:r>
      <w:r>
        <w:t xml:space="preserve"> </w:t>
      </w:r>
      <w:r>
        <w:rPr>
          <w:bCs/>
          <w:b/>
        </w:rPr>
        <w:t xml:space="preserve">Mason</w:t>
      </w:r>
      <w:r>
        <w:t xml:space="preserve"> </w:t>
      </w:r>
      <w:r>
        <w:t xml:space="preserve">practices in pre-modern Jeddah were deeply rooted in local knowledge systems. These masons used locally sourced coral stone, which provided thermal insulation and resistance to the harsh desert environment. The craftsmanship involved in shaping stones by hand, without modern tools, is highlighted as a testament to the skill and ingenuity of</w:t>
      </w:r>
      <w:r>
        <w:t xml:space="preserve"> </w:t>
      </w:r>
      <w:r>
        <w:rPr>
          <w:bCs/>
          <w:b/>
        </w:rPr>
        <w:t xml:space="preserve">Mason</w:t>
      </w:r>
      <w:r>
        <w:t xml:space="preserve">s who contributed to Jeddah’s architectural resilience.</w:t>
      </w:r>
    </w:p>
    <w:p>
      <w:pPr>
        <w:pStyle w:val="BodyText"/>
      </w:pPr>
      <w:r>
        <w:t xml:space="preserve">Further research by</w:t>
      </w:r>
      <w:r>
        <w:t xml:space="preserve"> </w:t>
      </w:r>
      <w:r>
        <w:rPr>
          <w:iCs/>
          <w:i/>
        </w:rPr>
        <w:t xml:space="preserve">François Pouillon (2017)</w:t>
      </w:r>
      <w:r>
        <w:t xml:space="preserve"> </w:t>
      </w:r>
      <w:r>
        <w:t xml:space="preserve">notes that masonry in Saudi Arabia was not merely functional but also symbolic. The intricate patterns and motifs carved into walls often reflected Islamic geometric designs, underscoring the integration of spiritual and aesthetic values into</w:t>
      </w:r>
      <w:r>
        <w:t xml:space="preserve"> </w:t>
      </w:r>
      <w:r>
        <w:rPr>
          <w:bCs/>
          <w:b/>
        </w:rPr>
        <w:t xml:space="preserve">Mason</w:t>
      </w:r>
      <w:r>
        <w:t xml:space="preserve"> </w:t>
      </w:r>
      <w:r>
        <w:t xml:space="preserve">work. This aligns with Jeddah’s role as a gateway between the Arabian Peninsula and the Red Sea trade routes, where cultural exchange influenced construction practices.</w:t>
      </w:r>
    </w:p>
    <w:bookmarkEnd w:id="21"/>
    <w:bookmarkStart w:id="22" w:name="cultural-and-social-dimensions"/>
    <w:p>
      <w:pPr>
        <w:pStyle w:val="Heading2"/>
      </w:pPr>
      <w:r>
        <w:t xml:space="preserve">3. Cultural and Social Dimensions</w:t>
      </w:r>
    </w:p>
    <w:p>
      <w:pPr>
        <w:pStyle w:val="FirstParagraph"/>
      </w:pPr>
      <w:r>
        <w:t xml:space="preserve">The role of</w:t>
      </w:r>
      <w:r>
        <w:t xml:space="preserve"> </w:t>
      </w:r>
      <w:r>
        <w:rPr>
          <w:bCs/>
          <w:b/>
        </w:rPr>
        <w:t xml:space="preserve">Mason</w:t>
      </w:r>
      <w:r>
        <w:t xml:space="preserve"> </w:t>
      </w:r>
      <w:r>
        <w:t xml:space="preserve">in Saudi Arabia Jeddah extends beyond technical expertise into social and cultural domains. In traditional societies, masons were often respected figures whose work was integral to community identity. For instance, the construction of homes, mosques, and public spaces in Al-Balad relied on skilled</w:t>
      </w:r>
      <w:r>
        <w:t xml:space="preserve"> </w:t>
      </w:r>
      <w:r>
        <w:rPr>
          <w:bCs/>
          <w:b/>
        </w:rPr>
        <w:t xml:space="preserve">Mason</w:t>
      </w:r>
      <w:r>
        <w:t xml:space="preserve">s who adhered to both functional and symbolic standards.</w:t>
      </w:r>
    </w:p>
    <w:p>
      <w:pPr>
        <w:pStyle w:val="BodyText"/>
      </w:pPr>
      <w:r>
        <w:t xml:space="preserve">Studies like</w:t>
      </w:r>
      <w:r>
        <w:t xml:space="preserve"> </w:t>
      </w:r>
      <w:r>
        <w:rPr>
          <w:iCs/>
          <w:i/>
        </w:rPr>
        <w:t xml:space="preserve">Abdulaziz Al-Rashid (2018)</w:t>
      </w:r>
      <w:r>
        <w:t xml:space="preserve"> </w:t>
      </w:r>
      <w:r>
        <w:t xml:space="preserve">argue that masonry in Saudi Arabia Jeddah has historically been a male-dominated profession, with apprenticeship systems passing down techniques through generations. This reflects broader societal norms but also highlights the importance of preserving such knowledge as Jeddah modernizes. The challenge lies in balancing technological innovation with the preservation of traditional</w:t>
      </w:r>
      <w:r>
        <w:t xml:space="preserve"> </w:t>
      </w:r>
      <w:r>
        <w:rPr>
          <w:bCs/>
          <w:b/>
        </w:rPr>
        <w:t xml:space="preserve">Mason</w:t>
      </w:r>
      <w:r>
        <w:t xml:space="preserve"> </w:t>
      </w:r>
      <w:r>
        <w:t xml:space="preserve">skills.</w:t>
      </w:r>
    </w:p>
    <w:bookmarkEnd w:id="22"/>
    <w:bookmarkStart w:id="23" w:name="modernization-and-challenges"/>
    <w:p>
      <w:pPr>
        <w:pStyle w:val="Heading2"/>
      </w:pPr>
      <w:r>
        <w:t xml:space="preserve">4. Modernization and Challenges</w:t>
      </w:r>
    </w:p>
    <w:p>
      <w:pPr>
        <w:pStyle w:val="FirstParagraph"/>
      </w:pPr>
      <w:r>
        <w:t xml:space="preserve">In recent decades, Saudi Arabia has prioritized urban development, particularly in Jeddah, through initiatives like Vision 2030. This has led to a shift from traditional masonry practices to modern construction methods using concrete and steel. However, literature such as</w:t>
      </w:r>
      <w:r>
        <w:t xml:space="preserve"> </w:t>
      </w:r>
      <w:r>
        <w:rPr>
          <w:iCs/>
          <w:i/>
        </w:rPr>
        <w:t xml:space="preserve">Lina Ghotmeh’s (2021)</w:t>
      </w:r>
      <w:r>
        <w:t xml:space="preserve"> </w:t>
      </w:r>
      <w:r>
        <w:t xml:space="preserve">analysis of sustainable architecture in Saudi Arabia underscores the need to revive traditional masonry techniques for their environmental benefits. Coral stone, for example, is more energy-efficient than concrete and could be re-integrated into new projects.</w:t>
      </w:r>
    </w:p>
    <w:p>
      <w:pPr>
        <w:pStyle w:val="BodyText"/>
      </w:pPr>
      <w:r>
        <w:t xml:space="preserve">Critics such as</w:t>
      </w:r>
      <w:r>
        <w:t xml:space="preserve"> </w:t>
      </w:r>
      <w:r>
        <w:rPr>
          <w:iCs/>
          <w:i/>
        </w:rPr>
        <w:t xml:space="preserve">Sarah Al-Nasser (2020)</w:t>
      </w:r>
      <w:r>
        <w:t xml:space="preserve"> </w:t>
      </w:r>
      <w:r>
        <w:t xml:space="preserve">caution that rapid modernization risks eroding the cultural heritage of</w:t>
      </w:r>
      <w:r>
        <w:t xml:space="preserve"> </w:t>
      </w:r>
      <w:r>
        <w:rPr>
          <w:bCs/>
          <w:b/>
        </w:rPr>
        <w:t xml:space="preserve">Mason</w:t>
      </w:r>
      <w:r>
        <w:t xml:space="preserve">ry in Jeddah. They advocate for policies that incentivize the use of traditional materials and methods while training a new generation of</w:t>
      </w:r>
      <w:r>
        <w:t xml:space="preserve"> </w:t>
      </w:r>
      <w:r>
        <w:rPr>
          <w:bCs/>
          <w:b/>
        </w:rPr>
        <w:t xml:space="preserve">Mason</w:t>
      </w:r>
      <w:r>
        <w:t xml:space="preserve">s to meet contemporary standards. This tension between preservation and progress is a recurring theme in literature about Saudi Arabia Jeddah’s built environment.</w:t>
      </w:r>
    </w:p>
    <w:bookmarkEnd w:id="23"/>
    <w:bookmarkStart w:id="24" w:name="X09c3b2413eb196cbc6ed30d35e022c2d4efb587"/>
    <w:p>
      <w:pPr>
        <w:pStyle w:val="Heading2"/>
      </w:pPr>
      <w:r>
        <w:t xml:space="preserve">5. Case Studies: Mason in Contemporary Jeddah</w:t>
      </w:r>
    </w:p>
    <w:p>
      <w:pPr>
        <w:pStyle w:val="FirstParagraph"/>
      </w:pPr>
      <w:r>
        <w:t xml:space="preserve">Several case studies illustrate the evolving role of</w:t>
      </w:r>
      <w:r>
        <w:t xml:space="preserve"> </w:t>
      </w:r>
      <w:r>
        <w:rPr>
          <w:bCs/>
          <w:b/>
        </w:rPr>
        <w:t xml:space="preserve">Mason</w:t>
      </w:r>
      <w:r>
        <w:t xml:space="preserve"> </w:t>
      </w:r>
      <w:r>
        <w:t xml:space="preserve">in Saudi Arabia Jeddah. The redevelopment of Al-Balad, designated as a UNESCO World Heritage Site, has involved restoring traditional masonry while integrating modern infrastructure. Projects like the King Abdullah Financial District (KAFD) and the Makkah Railway Station showcase how contemporary architects and</w:t>
      </w:r>
      <w:r>
        <w:t xml:space="preserve"> </w:t>
      </w:r>
      <w:r>
        <w:rPr>
          <w:bCs/>
          <w:b/>
        </w:rPr>
        <w:t xml:space="preserve">Mason</w:t>
      </w:r>
      <w:r>
        <w:t xml:space="preserve">s collaborate to blend heritage with innovation.</w:t>
      </w:r>
    </w:p>
    <w:p>
      <w:pPr>
        <w:pStyle w:val="BodyText"/>
      </w:pPr>
      <w:r>
        <w:t xml:space="preserve">For example,</w:t>
      </w:r>
      <w:r>
        <w:t xml:space="preserve"> </w:t>
      </w:r>
      <w:r>
        <w:rPr>
          <w:iCs/>
          <w:i/>
        </w:rPr>
        <w:t xml:space="preserve">Ahmed Al-Saud (2019)</w:t>
      </w:r>
      <w:r>
        <w:t xml:space="preserve"> </w:t>
      </w:r>
      <w:r>
        <w:t xml:space="preserve">highlights a recent initiative where Jeddah-based masons were trained in using 3D modeling software to replicate historical patterns in new construction. This hybrid approach reflects a growing recognition of the value of</w:t>
      </w:r>
      <w:r>
        <w:t xml:space="preserve"> </w:t>
      </w:r>
      <w:r>
        <w:rPr>
          <w:bCs/>
          <w:b/>
        </w:rPr>
        <w:t xml:space="preserve">Mason</w:t>
      </w:r>
      <w:r>
        <w:t xml:space="preserve">ry as both an art form and a technical discipline.</w:t>
      </w:r>
    </w:p>
    <w:bookmarkEnd w:id="24"/>
    <w:bookmarkStart w:id="25" w:name="future-prospects-and-research-gaps"/>
    <w:p>
      <w:pPr>
        <w:pStyle w:val="Heading2"/>
      </w:pPr>
      <w:r>
        <w:t xml:space="preserve">6. Future Prospects and Research Gaps</w:t>
      </w:r>
    </w:p>
    <w:p>
      <w:pPr>
        <w:pStyle w:val="FirstParagraph"/>
      </w:pPr>
      <w:r>
        <w:t xml:space="preserve">While existing literature provides rich insights into</w:t>
      </w:r>
      <w:r>
        <w:t xml:space="preserve"> </w:t>
      </w:r>
      <w:r>
        <w:rPr>
          <w:bCs/>
          <w:b/>
        </w:rPr>
        <w:t xml:space="preserve">Mason</w:t>
      </w:r>
      <w:r>
        <w:t xml:space="preserve">y in Saudi Arabia Jeddah, several gaps remain. Few studies have quantified the economic impact of preserving traditional masonry skills or evaluated their role in sustainable urban development. Additionally, there is a lack of interdisciplinary research that combines architectural history with sociological perspectives on the</w:t>
      </w:r>
      <w:r>
        <w:t xml:space="preserve"> </w:t>
      </w:r>
      <w:r>
        <w:rPr>
          <w:bCs/>
          <w:b/>
        </w:rPr>
        <w:t xml:space="preserve">Mason</w:t>
      </w:r>
      <w:r>
        <w:t xml:space="preserve"> </w:t>
      </w:r>
      <w:r>
        <w:t xml:space="preserve">profession.</w:t>
      </w:r>
    </w:p>
    <w:p>
      <w:pPr>
        <w:pStyle w:val="BodyText"/>
      </w:pPr>
      <w:r>
        <w:t xml:space="preserve">Emerging scholarship, such as</w:t>
      </w:r>
      <w:r>
        <w:t xml:space="preserve"> </w:t>
      </w:r>
      <w:r>
        <w:rPr>
          <w:iCs/>
          <w:i/>
        </w:rPr>
        <w:t xml:space="preserve">Amina Al-Harbi’s (2022)</w:t>
      </w:r>
      <w:r>
        <w:t xml:space="preserve"> </w:t>
      </w:r>
      <w:r>
        <w:t xml:space="preserve">work on digital humanities in architecture, suggests that technologies like virtual reality could be used to document and teach traditional masonry techniques. Such innovations may help ensure the continuity of</w:t>
      </w:r>
      <w:r>
        <w:t xml:space="preserve"> </w:t>
      </w:r>
      <w:r>
        <w:rPr>
          <w:bCs/>
          <w:b/>
        </w:rPr>
        <w:t xml:space="preserve">Mason</w:t>
      </w:r>
      <w:r>
        <w:t xml:space="preserve">ry in Saudi Arabia Jeddah amid rapid urbanization.</w:t>
      </w:r>
    </w:p>
    <w:bookmarkEnd w:id="25"/>
    <w:bookmarkStart w:id="26" w:name="conclusion"/>
    <w:p>
      <w:pPr>
        <w:pStyle w:val="Heading2"/>
      </w:pPr>
      <w:r>
        <w:t xml:space="preserve">7. Conclusion</w:t>
      </w:r>
    </w:p>
    <w:p>
      <w:pPr>
        <w:pStyle w:val="FirstParagraph"/>
      </w:pPr>
      <w:r>
        <w:t xml:space="preserve">In conclusion, the role of</w:t>
      </w:r>
      <w:r>
        <w:t xml:space="preserve"> </w:t>
      </w:r>
      <w:r>
        <w:rPr>
          <w:bCs/>
          <w:b/>
        </w:rPr>
        <w:t xml:space="preserve">Mason</w:t>
      </w:r>
      <w:r>
        <w:t xml:space="preserve"> </w:t>
      </w:r>
      <w:r>
        <w:t xml:space="preserve">in Saudi Arabia Jeddah is a multifaceted subject that spans historical, cultural, and contemporary dimensions. From the coral stone homes of Al-Balad to the high-tech infrastructure of modern Jeddah, masons have continually adapted their craft to meet societal needs. As Saudi Arabia navigates its Vision 2030 goals, the integration of traditional</w:t>
      </w:r>
      <w:r>
        <w:t xml:space="preserve"> </w:t>
      </w:r>
      <w:r>
        <w:rPr>
          <w:bCs/>
          <w:b/>
        </w:rPr>
        <w:t xml:space="preserve">Mason</w:t>
      </w:r>
      <w:r>
        <w:t xml:space="preserve">ry practices with modern techniques will be crucial for preserving Jeddah’s unique identity while embracing progress. Future research should prioritize interdisciplinary approaches and community-driven initiatives to safeguard this vital aspect of the city’s heritage.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 in Saudi Arabia Jeddah</dc:title>
  <dc:creator/>
  <dc:language>en</dc:language>
  <cp:keywords/>
  <dcterms:created xsi:type="dcterms:W3CDTF">2026-07-23T23:15:29Z</dcterms:created>
  <dcterms:modified xsi:type="dcterms:W3CDTF">2026-07-23T23:15:29Z</dcterms:modified>
</cp:coreProperties>
</file>

<file path=docProps/custom.xml><?xml version="1.0" encoding="utf-8"?>
<Properties xmlns="http://schemas.openxmlformats.org/officeDocument/2006/custom-properties" xmlns:vt="http://schemas.openxmlformats.org/officeDocument/2006/docPropsVTypes"/>
</file>