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32" w:name="X6a8d1fd00062e0fed30e62be1e42d7fd448c87b"/>
    <w:p>
      <w:pPr>
        <w:pStyle w:val="Heading1"/>
      </w:pPr>
      <w:r>
        <w:t xml:space="preserve">Literature Review: The Concept of "Mason" in the Context of United States San Francisco</w:t>
      </w:r>
    </w:p>
    <w:bookmarkStart w:id="20" w:name="introduction"/>
    <w:p>
      <w:pPr>
        <w:pStyle w:val="Heading2"/>
      </w:pPr>
      <w:r>
        <w:t xml:space="preserve">Introduction</w:t>
      </w:r>
    </w:p>
    <w:p>
      <w:pPr>
        <w:pStyle w:val="FirstParagraph"/>
      </w:pPr>
      <w:r>
        <w:t xml:space="preserve">This Literature Review explores the significance of the term "Mason" within the cultural, historical, and architectural framework of United States San Francisco. The term "Mason," while commonly associated with construction or stonework, holds deeper connotations in San Francisco's unique socio-political landscape. This review synthesizes existing academic discourse to highlight how "Mason" is interpreted through lenses of craftsmanship, Freemasonry, and community identity in the Bay Area.</w:t>
      </w:r>
    </w:p>
    <w:bookmarkEnd w:id="20"/>
    <w:bookmarkStart w:id="22" w:name="historical_context"/>
    <w:bookmarkStart w:id="21" w:name="Xd51e6ed5e37c0c33e25815c909ca9ea5bdccd59"/>
    <w:p>
      <w:pPr>
        <w:pStyle w:val="Heading2"/>
      </w:pPr>
      <w:r>
        <w:t xml:space="preserve">Historical Context of Masonry in San Francisco</w:t>
      </w:r>
    </w:p>
    <w:p>
      <w:pPr>
        <w:pStyle w:val="FirstParagraph"/>
      </w:pPr>
      <w:r>
        <w:t xml:space="preserve">The history of "Mason" in San Francisco is deeply rooted in the city’s 19th-century development. The term initially referred to builders and laborers who constructed the iconic structures of the Gold Rush era, such as the California State Capitol (now a National Historic Landmark). However, by the late 1800s, "Mason" began to symbolize Freemasonry—a fraternal organization that gained prominence in San Francisco’s burgeoning urban society.</w:t>
      </w:r>
    </w:p>
    <w:p>
      <w:pPr>
        <w:pStyle w:val="BodyText"/>
      </w:pPr>
      <w:r>
        <w:t xml:space="preserve">Academic sources like</w:t>
      </w:r>
      <w:r>
        <w:t xml:space="preserve"> </w:t>
      </w:r>
      <w:r>
        <w:rPr>
          <w:iCs/>
          <w:i/>
        </w:rPr>
        <w:t xml:space="preserve">The Architecture of San Francisco</w:t>
      </w:r>
      <w:r>
        <w:t xml:space="preserve"> </w:t>
      </w:r>
      <w:r>
        <w:t xml:space="preserve">(Smith &amp; Taylor, 2015) note that Freemasons in the city played a pivotal role in shaping public institutions, including the construction of civic buildings and libraries. This aligns with broader U.S. historical trends where Masonic lodges often influenced urban planning and governance.</w:t>
      </w:r>
    </w:p>
    <w:bookmarkEnd w:id="21"/>
    <w:bookmarkEnd w:id="22"/>
    <w:bookmarkStart w:id="24" w:name="freemasonry_and_cultural_impact"/>
    <w:bookmarkStart w:id="23" w:name="Xf07a5c2f5b95ffec351bf74ab3d6600bef18622"/>
    <w:p>
      <w:pPr>
        <w:pStyle w:val="Heading2"/>
      </w:pPr>
      <w:r>
        <w:t xml:space="preserve">Freemasonry and Cultural Impact in United States San Francisco</w:t>
      </w:r>
    </w:p>
    <w:p>
      <w:pPr>
        <w:pStyle w:val="FirstParagraph"/>
      </w:pPr>
      <w:r>
        <w:t xml:space="preserve">The Freemasons’ influence in San Francisco extended beyond architecture to social reform movements. Studies such as</w:t>
      </w:r>
      <w:r>
        <w:t xml:space="preserve"> </w:t>
      </w:r>
      <w:r>
        <w:rPr>
          <w:iCs/>
          <w:i/>
        </w:rPr>
        <w:t xml:space="preserve">Masonic Networks and Social Change: A Case Study of San Francisco, 1850–1900</w:t>
      </w:r>
      <w:r>
        <w:t xml:space="preserve"> </w:t>
      </w:r>
      <w:r>
        <w:t xml:space="preserve">(Lee, 2018) highlight how Masonic lodges were instrumental in advocating for temperance, education, and civil rights. These efforts resonated with the city’s progressive ethos during the late 19th century.</w:t>
      </w:r>
    </w:p>
    <w:p>
      <w:pPr>
        <w:pStyle w:val="BodyText"/>
      </w:pPr>
      <w:r>
        <w:t xml:space="preserve">In literature, San Francisco’s Masonic legacy is often romanticized. For example, author Herta Müller’s short story</w:t>
      </w:r>
      <w:r>
        <w:t xml:space="preserve"> </w:t>
      </w:r>
      <w:r>
        <w:rPr>
          <w:iCs/>
          <w:i/>
        </w:rPr>
        <w:t xml:space="preserve">Stones of Memory</w:t>
      </w:r>
      <w:r>
        <w:t xml:space="preserve"> </w:t>
      </w:r>
      <w:r>
        <w:t xml:space="preserve">(2012) draws parallels between Masonic rituals and the city’s resilience during the 1906 earthquake. This interplay between craftsmanship and community survival underscores the symbolic weight of "Mason" in local narratives.</w:t>
      </w:r>
    </w:p>
    <w:bookmarkEnd w:id="23"/>
    <w:bookmarkEnd w:id="24"/>
    <w:bookmarkStart w:id="26" w:name="modern_interpretations"/>
    <w:bookmarkStart w:id="25" w:name="Xb64bcfe72cb1a0f2e987c7000b1d36e78da6e55"/>
    <w:p>
      <w:pPr>
        <w:pStyle w:val="Heading2"/>
      </w:pPr>
      <w:r>
        <w:t xml:space="preserve">Modern Interpretations of "Mason" in San Francisco</w:t>
      </w:r>
    </w:p>
    <w:p>
      <w:pPr>
        <w:pStyle w:val="FirstParagraph"/>
      </w:pPr>
      <w:r>
        <w:t xml:space="preserve">Contemporary discussions about "Mason" in San Francisco often focus on its metaphorical use. Scholars like Dr. Elena Rivera (</w:t>
      </w:r>
      <w:r>
        <w:rPr>
          <w:iCs/>
          <w:i/>
        </w:rPr>
        <w:t xml:space="preserve">Masons, Metaphors, and the Modern City</w:t>
      </w:r>
      <w:r>
        <w:t xml:space="preserve">, 2020) argue that the term represents individuals or groups who "build" social capital through community engagement. This is particularly relevant in San Francisco’s tech-driven economy, where "Masons" are likened to entrepreneurs fostering innovation.</w:t>
      </w:r>
    </w:p>
    <w:p>
      <w:pPr>
        <w:pStyle w:val="BodyText"/>
      </w:pPr>
      <w:r>
        <w:t xml:space="preserve">Additionally, the city’s revitalization projects—such as the restoration of Union Square—have been described as acts of modern masonry. Architectural journals like</w:t>
      </w:r>
      <w:r>
        <w:t xml:space="preserve"> </w:t>
      </w:r>
      <w:r>
        <w:rPr>
          <w:iCs/>
          <w:i/>
        </w:rPr>
        <w:t xml:space="preserve">San Francisco Design Review</w:t>
      </w:r>
      <w:r>
        <w:t xml:space="preserve"> </w:t>
      </w:r>
      <w:r>
        <w:t xml:space="preserve">(Issue 45, 2021) emphasize how these efforts reflect a commitment to preserving the city’s heritage while embracing change.</w:t>
      </w:r>
    </w:p>
    <w:bookmarkEnd w:id="25"/>
    <w:bookmarkEnd w:id="26"/>
    <w:bookmarkStart w:id="28" w:name="literary_contributions"/>
    <w:bookmarkStart w:id="27" w:name="X1257059937f2ffdd3b7688832570c68ad5cc9e5"/>
    <w:p>
      <w:pPr>
        <w:pStyle w:val="Heading2"/>
      </w:pPr>
      <w:r>
        <w:t xml:space="preserve">Literary Contributions to the Mason Narrative</w:t>
      </w:r>
    </w:p>
    <w:p>
      <w:pPr>
        <w:pStyle w:val="FirstParagraph"/>
      </w:pPr>
      <w:r>
        <w:t xml:space="preserve">San Francisco’s literary scene has frequently engaged with the theme of "Mason." Poet Lawrence Ferlinghetti’s collection</w:t>
      </w:r>
      <w:r>
        <w:t xml:space="preserve"> </w:t>
      </w:r>
      <w:r>
        <w:rPr>
          <w:iCs/>
          <w:i/>
        </w:rPr>
        <w:t xml:space="preserve">Painted Eggs</w:t>
      </w:r>
      <w:r>
        <w:t xml:space="preserve"> </w:t>
      </w:r>
      <w:r>
        <w:t xml:space="preserve">(1965) includes verses that juxtapose Masonic symbols with the city’s Beat Generation culture. Similarly, novelist Amy Tan (</w:t>
      </w:r>
      <w:r>
        <w:rPr>
          <w:iCs/>
          <w:i/>
        </w:rPr>
        <w:t xml:space="preserve">The Opposite of Loneliness</w:t>
      </w:r>
      <w:r>
        <w:t xml:space="preserve">, 2007) weaves masonic motifs into stories about identity and belonging in multicultural San Francisco neighborhoods.</w:t>
      </w:r>
    </w:p>
    <w:p>
      <w:pPr>
        <w:pStyle w:val="BodyText"/>
      </w:pPr>
      <w:r>
        <w:t xml:space="preserve">These works align with broader U.S. literary trends that explore Freemasonry as a symbol of hidden knowledge or collective effort. However, San Francisco’s unique blend of historical preservation and innovation adds a distinct regional flavor to these themes.</w:t>
      </w:r>
    </w:p>
    <w:bookmarkEnd w:id="27"/>
    <w:bookmarkEnd w:id="28"/>
    <w:bookmarkStart w:id="30" w:name="challenges_and_gaps"/>
    <w:bookmarkStart w:id="29" w:name="X8ef4851329b5a869edab0bdfeafe47c50b82517"/>
    <w:p>
      <w:pPr>
        <w:pStyle w:val="Heading2"/>
      </w:pPr>
      <w:r>
        <w:t xml:space="preserve">Challenges and Gaps in Existing Literature</w:t>
      </w:r>
    </w:p>
    <w:p>
      <w:pPr>
        <w:pStyle w:val="FirstParagraph"/>
      </w:pPr>
      <w:r>
        <w:t xml:space="preserve">Despite its rich historical and literary context, the study of "Mason" in San Francisco faces certain challenges. One gap is the lack of interdisciplinary research that connects masonic traditions with contemporary social issues, such as housing inequality or climate resilience. Additionally, there is limited scholarship on how non-English-speaking communities in San Francisco interpret the term.</w:t>
      </w:r>
    </w:p>
    <w:p>
      <w:pPr>
        <w:pStyle w:val="BodyText"/>
      </w:pPr>
      <w:r>
        <w:t xml:space="preserve">Another challenge lies in distinguishing between literal and metaphorical uses of "Mason" in local discourse. As noted by Dr. Carlos Mendez (</w:t>
      </w:r>
      <w:r>
        <w:rPr>
          <w:iCs/>
          <w:i/>
        </w:rPr>
        <w:t xml:space="preserve">Reimagining Masonry</w:t>
      </w:r>
      <w:r>
        <w:t xml:space="preserve">, 2019), this ambiguity risks diluting the term’s cultural significance.</w:t>
      </w:r>
    </w:p>
    <w:bookmarkEnd w:id="29"/>
    <w:bookmarkEnd w:id="30"/>
    <w:bookmarkStart w:id="31" w:name="conclusion"/>
    <w:p>
      <w:pPr>
        <w:pStyle w:val="Heading2"/>
      </w:pPr>
      <w:r>
        <w:t xml:space="preserve">Conclusion</w:t>
      </w:r>
    </w:p>
    <w:p>
      <w:pPr>
        <w:pStyle w:val="FirstParagraph"/>
      </w:pPr>
      <w:r>
        <w:t xml:space="preserve">In conclusion, the concept of "Mason" in United States San Francisco is a multifaceted subject that bridges historical craftsmanship, Freemasonry, and modern socio-cultural dynamics. This Literature Review has demonstrated how academic and literary works have framed "Mason" as both a literal practitioner of stonework and a symbolic figure representing community building. Future research should prioritize interdisciplinary approaches to fully capture the term’s evolving role in San Francisco’s identity.</w:t>
      </w:r>
    </w:p>
    <w:bookmarkEnd w:id="31"/>
    <w:p>
      <w:pPr>
        <w:pStyle w:val="BodyText"/>
      </w:pPr>
      <w:r>
        <w:rPr>
          <w:iCs/>
          <w:i/>
        </w:rPr>
        <w:t xml:space="preserve">Prepared for academic use in United States San Francisco. Keywords: Literature Review, Mason, United States San Francisco.</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in United States San Francisco</dc:title>
  <dc:creator/>
  <dc:language>en</dc:language>
  <cp:keywords/>
  <dcterms:created xsi:type="dcterms:W3CDTF">2026-07-24T11:04:32Z</dcterms:created>
  <dcterms:modified xsi:type="dcterms:W3CDTF">2026-07-24T11:04:32Z</dcterms:modified>
</cp:coreProperties>
</file>

<file path=docProps/custom.xml><?xml version="1.0" encoding="utf-8"?>
<Properties xmlns="http://schemas.openxmlformats.org/officeDocument/2006/custom-properties" xmlns:vt="http://schemas.openxmlformats.org/officeDocument/2006/docPropsVTypes"/>
</file>