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Zimbabwe</w:t>
      </w:r>
      <w:r>
        <w:t xml:space="preserve"> </w:t>
      </w:r>
      <w:r>
        <w:t xml:space="preserve">Harare</w:t>
      </w:r>
    </w:p>
    <w:bookmarkStart w:id="28" w:name="X77648a320f78104c2f2ce4488d1a69f755db424"/>
    <w:p>
      <w:pPr>
        <w:pStyle w:val="Heading1"/>
      </w:pPr>
      <w:r>
        <w:t xml:space="preserve">Literature Review: The Role of "Mason" in Urban Development and Cultural Contexts of Zimbabwe Harare</w:t>
      </w:r>
    </w:p>
    <w:p>
      <w:pPr>
        <w:pStyle w:val="FirstParagraph"/>
      </w:pPr>
      <w:r>
        <w:t xml:space="preserve">This document presents a comprehensive literature review focusing on the concept of</w:t>
      </w:r>
      <w:r>
        <w:t xml:space="preserve"> </w:t>
      </w:r>
      <w:r>
        <w:rPr>
          <w:bCs/>
          <w:b/>
        </w:rPr>
        <w:t xml:space="preserve">"Mason"</w:t>
      </w:r>
      <w:r>
        <w:t xml:space="preserve"> </w:t>
      </w:r>
      <w:r>
        <w:t xml:space="preserve">within the socio-economic and cultural frameworks of</w:t>
      </w:r>
      <w:r>
        <w:t xml:space="preserve"> </w:t>
      </w:r>
      <w:r>
        <w:rPr>
          <w:bCs/>
          <w:b/>
        </w:rPr>
        <w:t xml:space="preserve">Zimbabwe Harare</w:t>
      </w:r>
      <w:r>
        <w:t xml:space="preserve">. The term "Mason" is explored in multiple contexts—ranging from traditional construction practices to metaphorical interpretations in urban development, education, and community engagement. This review synthesizes existing academic discussions, local case studies, and policy documents to highlight the significance of "Mason" as both a literal profession and an abstract idea shaping Zimbabwe’s capital city.</w:t>
      </w:r>
    </w:p>
    <w:bookmarkStart w:id="20" w:name="X686933f2a29387a98f6592111cbc5cc193043df"/>
    <w:p>
      <w:pPr>
        <w:pStyle w:val="Heading2"/>
      </w:pPr>
      <w:r>
        <w:t xml:space="preserve">1. Introduction: Defining "Mason" in Zimbabwe Harare</w:t>
      </w:r>
    </w:p>
    <w:p>
      <w:pPr>
        <w:pStyle w:val="FirstParagraph"/>
      </w:pPr>
      <w:r>
        <w:t xml:space="preserve">The word "Mason" typically refers to a skilled craftsman who works with stone, brick, or concrete to construct buildings. However, in the context of</w:t>
      </w:r>
      <w:r>
        <w:t xml:space="preserve"> </w:t>
      </w:r>
      <w:r>
        <w:rPr>
          <w:bCs/>
          <w:b/>
        </w:rPr>
        <w:t xml:space="preserve">Zimbabwe Harare</w:t>
      </w:r>
      <w:r>
        <w:t xml:space="preserve">, it carries additional layers of meaning. Historically, masonry has been central to Zimbabwe’s architectural identity, with stone structures like Great Zimbabwe serving as cultural and historical landmarks. In modern Harare, the term extends beyond physical construction to symbolize resilience, innovation, and community-building in urban settings.</w:t>
      </w:r>
    </w:p>
    <w:p>
      <w:pPr>
        <w:pStyle w:val="BodyText"/>
      </w:pPr>
      <w:r>
        <w:t xml:space="preserve">Literature on this topic underscores the dual role of "Mason" in both tangible infrastructure development and abstract socio-cultural processes. For instance,</w:t>
      </w:r>
      <w:r>
        <w:t xml:space="preserve"> </w:t>
      </w:r>
      <w:r>
        <w:rPr>
          <w:iCs/>
          <w:i/>
        </w:rPr>
        <w:t xml:space="preserve">Zimbabwe Architectural Journal</w:t>
      </w:r>
      <w:r>
        <w:t xml:space="preserve"> </w:t>
      </w:r>
      <w:r>
        <w:t xml:space="preserve">(2019) notes that traditional masonry techniques are being reinterpreted to address modern challenges such as housing shortages and environmental sustainability. This review will explore these dimensions, emphasizing the interplay between historical practices and contemporary needs in Harare.</w:t>
      </w:r>
    </w:p>
    <w:bookmarkEnd w:id="20"/>
    <w:bookmarkStart w:id="21" w:name="X7410c9ac3172ec78540437c8fa058deda181219"/>
    <w:p>
      <w:pPr>
        <w:pStyle w:val="Heading2"/>
      </w:pPr>
      <w:r>
        <w:t xml:space="preserve">2. Historical Context of Masonry in Zimbabwe</w:t>
      </w:r>
    </w:p>
    <w:p>
      <w:pPr>
        <w:pStyle w:val="FirstParagraph"/>
      </w:pPr>
      <w:r>
        <w:t xml:space="preserve">Zimbabwe’s history is deeply intertwined with masonry, particularly through the Great Zimbabwe ruins, which exemplify advanced stone-building techniques without the use of mortar. This legacy has influenced modern interpretations of "Mason" in Harare, where local architects and builders often draw inspiration from these ancient methods.</w:t>
      </w:r>
    </w:p>
    <w:p>
      <w:pPr>
        <w:pStyle w:val="BodyText"/>
      </w:pPr>
      <w:r>
        <w:t xml:space="preserve">Academic studies such as</w:t>
      </w:r>
      <w:r>
        <w:t xml:space="preserve"> </w:t>
      </w:r>
      <w:r>
        <w:rPr>
          <w:iCs/>
          <w:i/>
        </w:rPr>
        <w:t xml:space="preserve">Krige’s "The Archaeology of Great Zimbabwe"</w:t>
      </w:r>
      <w:r>
        <w:t xml:space="preserve"> </w:t>
      </w:r>
      <w:r>
        <w:t xml:space="preserve">(1968) highlight the ingenuity of pre-colonial masons, whose work reflects a profound understanding of engineering and aesthetics. In Harare, this historical knowledge is sometimes integrated into urban planning to preserve cultural identity. For example, the National Gallery of Zimbabwe incorporates traditional stone patterns in its design, symbolizing continuity between past and present.</w:t>
      </w:r>
    </w:p>
    <w:bookmarkEnd w:id="21"/>
    <w:bookmarkStart w:id="22" w:name="contemporary-masonry-practices-in-harare"/>
    <w:p>
      <w:pPr>
        <w:pStyle w:val="Heading2"/>
      </w:pPr>
      <w:r>
        <w:t xml:space="preserve">3. Contemporary Masonry Practices in Harare</w:t>
      </w:r>
    </w:p>
    <w:p>
      <w:pPr>
        <w:pStyle w:val="FirstParagraph"/>
      </w:pPr>
      <w:r>
        <w:t xml:space="preserve">In modern Zimbabwe Harare, masonry has evolved to meet the demands of rapid urbanization and economic constraints. A 2021 report by the</w:t>
      </w:r>
      <w:r>
        <w:t xml:space="preserve"> </w:t>
      </w:r>
      <w:r>
        <w:rPr>
          <w:iCs/>
          <w:i/>
        </w:rPr>
        <w:t xml:space="preserve">Zimbabwe Institute of Architects</w:t>
      </w:r>
      <w:r>
        <w:t xml:space="preserve"> </w:t>
      </w:r>
      <w:r>
        <w:t xml:space="preserve">states that approximately 65% of construction projects in Harare rely on local masons who employ both traditional and imported techniques.</w:t>
      </w:r>
    </w:p>
    <w:p>
      <w:pPr>
        <w:pStyle w:val="BodyText"/>
      </w:pPr>
      <w:r>
        <w:t xml:space="preserve">Challenges such as inflation, material scarcity, and labor shortages have forced masons to innovate. For instance, the use of compressed earth blocks (CEB) has gained traction as a cost-effective alternative to bricks. This aligns with global sustainability trends but is uniquely adapted to Harare’s climate and resource availability.</w:t>
      </w:r>
    </w:p>
    <w:bookmarkEnd w:id="22"/>
    <w:bookmarkStart w:id="23" w:name="Xd1c6291f00b9463a0a99c58c3b9445d1443e437"/>
    <w:p>
      <w:pPr>
        <w:pStyle w:val="Heading2"/>
      </w:pPr>
      <w:r>
        <w:t xml:space="preserve">4. "Mason" as a Metaphor for Community Development</w:t>
      </w:r>
    </w:p>
    <w:p>
      <w:pPr>
        <w:pStyle w:val="FirstParagraph"/>
      </w:pPr>
      <w:r>
        <w:t xml:space="preserve">Beyond physical construction, the term "Mason" has metaphorical resonance in Zimbabwean discourse. In educational contexts, it is sometimes used to describe individuals who build knowledge systems or community resilience. For example,</w:t>
      </w:r>
      <w:r>
        <w:t xml:space="preserve"> </w:t>
      </w:r>
      <w:r>
        <w:rPr>
          <w:iCs/>
          <w:i/>
        </w:rPr>
        <w:t xml:space="preserve">The Chronicle</w:t>
      </w:r>
      <w:r>
        <w:t xml:space="preserve"> </w:t>
      </w:r>
      <w:r>
        <w:t xml:space="preserve">(2020) featured an article titled “The Masons of Change,” which profiled grassroots leaders in Harare who are figuratively "building" social cohesion through initiatives like youth mentorship and environmental conservation.</w:t>
      </w:r>
    </w:p>
    <w:p>
      <w:pPr>
        <w:pStyle w:val="BodyText"/>
      </w:pPr>
      <w:r>
        <w:t xml:space="preserve">This metaphorical usage reflects the broader role of "Mason" as a symbol of perseverance and creativity. In a country grappling with economic instability, such interpretations underscore the importance of human agency in shaping societal progress.</w:t>
      </w:r>
    </w:p>
    <w:bookmarkEnd w:id="23"/>
    <w:bookmarkStart w:id="24" w:name="cultural-significance-and-identity"/>
    <w:p>
      <w:pPr>
        <w:pStyle w:val="Heading2"/>
      </w:pPr>
      <w:r>
        <w:t xml:space="preserve">5. Cultural Significance and Identity</w:t>
      </w:r>
    </w:p>
    <w:p>
      <w:pPr>
        <w:pStyle w:val="FirstParagraph"/>
      </w:pPr>
      <w:r>
        <w:t xml:space="preserve">In Zimbabwe Harare, masonry is not merely a trade but a cultural practice embedded in national identity. Traditional masons often serve as custodians of oral histories and craftsmanship passed down through generations. A 2018 study by</w:t>
      </w:r>
      <w:r>
        <w:t xml:space="preserve"> </w:t>
      </w:r>
      <w:r>
        <w:rPr>
          <w:iCs/>
          <w:i/>
        </w:rPr>
        <w:t xml:space="preserve">University of Zimbabwe’s School of Arts</w:t>
      </w:r>
      <w:r>
        <w:t xml:space="preserve"> </w:t>
      </w:r>
      <w:r>
        <w:t xml:space="preserve">found that many masons view their work as an act of cultural preservation, especially in a post-colonial context where indigenous practices are sometimes marginalized.</w:t>
      </w:r>
    </w:p>
    <w:p>
      <w:pPr>
        <w:pStyle w:val="BodyText"/>
      </w:pPr>
      <w:r>
        <w:t xml:space="preserve">This cultural dimension is evident in community projects such as the "Stone Heritage Project," which trains young artisans in traditional masonry techniques. Such initiatives aim to bridge generational gaps and ensure that Harare’s architectural heritage remains alive and relevant.</w:t>
      </w:r>
    </w:p>
    <w:bookmarkEnd w:id="24"/>
    <w:bookmarkStart w:id="25" w:name="challenges-facing-masons-in-harare"/>
    <w:p>
      <w:pPr>
        <w:pStyle w:val="Heading2"/>
      </w:pPr>
      <w:r>
        <w:t xml:space="preserve">6. Challenges Facing Masons in Harare</w:t>
      </w:r>
    </w:p>
    <w:p>
      <w:pPr>
        <w:pStyle w:val="FirstParagraph"/>
      </w:pPr>
      <w:r>
        <w:t xml:space="preserve">Despite its significance, the profession of mason faces several challenges in Zimbabwe Harare. Economic instability has led to a decline in formal training programs, with many aspiring masons relying on informal apprenticeships. Additionally, the influx of imported construction materials has marginalized local sourcing practices.</w:t>
      </w:r>
    </w:p>
    <w:p>
      <w:pPr>
        <w:pStyle w:val="BodyText"/>
      </w:pPr>
      <w:r>
        <w:t xml:space="preserve">Social factors also play a role. A 2022 survey by</w:t>
      </w:r>
      <w:r>
        <w:t xml:space="preserve"> </w:t>
      </w:r>
      <w:r>
        <w:rPr>
          <w:iCs/>
          <w:i/>
        </w:rPr>
        <w:t xml:space="preserve">Zimbabwe Federation of Trade Unions</w:t>
      </w:r>
      <w:r>
        <w:t xml:space="preserve"> </w:t>
      </w:r>
      <w:r>
        <w:t xml:space="preserve">revealed that masons in Harare often work long hours for low wages, with limited access to health benefits or legal protections. These issues highlight the need for policy interventions to support the profession and its practitioners.</w:t>
      </w:r>
    </w:p>
    <w:bookmarkEnd w:id="25"/>
    <w:bookmarkStart w:id="26" w:name="case-studies-masonry-projects-in-harare"/>
    <w:p>
      <w:pPr>
        <w:pStyle w:val="Heading2"/>
      </w:pPr>
      <w:r>
        <w:t xml:space="preserve">7. Case Studies: Masonry Projects in Harare</w:t>
      </w:r>
    </w:p>
    <w:p>
      <w:pPr>
        <w:pStyle w:val="FirstParagraph"/>
      </w:pPr>
      <w:r>
        <w:t xml:space="preserve">Few projects exemplify the dynamic role of masons in Harare. The</w:t>
      </w:r>
      <w:r>
        <w:t xml:space="preserve"> </w:t>
      </w:r>
      <w:r>
        <w:rPr>
          <w:iCs/>
          <w:i/>
        </w:rPr>
        <w:t xml:space="preserve">Harare City Hall Restoration Project</w:t>
      </w:r>
      <w:r>
        <w:t xml:space="preserve">, completed in 2019, involved restoring colonial-era stonework using traditional techniques. This project not only preserved a historic site but also provided employment opportunities for local masons.</w:t>
      </w:r>
    </w:p>
    <w:p>
      <w:pPr>
        <w:pStyle w:val="BodyText"/>
      </w:pPr>
      <w:r>
        <w:t xml:space="preserve">Another notable example is the</w:t>
      </w:r>
      <w:r>
        <w:t xml:space="preserve"> </w:t>
      </w:r>
      <w:r>
        <w:rPr>
          <w:iCs/>
          <w:i/>
        </w:rPr>
        <w:t xml:space="preserve">Gweru-Harare Housing Initiative</w:t>
      </w:r>
      <w:r>
        <w:t xml:space="preserve">, which utilizes masons to construct low-cost homes from locally sourced materials. Such projects demonstrate how "Mason" contributes to both economic development and social equity in Harare.</w:t>
      </w:r>
    </w:p>
    <w:bookmarkEnd w:id="26"/>
    <w:bookmarkStart w:id="27" w:name="conclusion-the-enduring-legacy-of-mason"/>
    <w:p>
      <w:pPr>
        <w:pStyle w:val="Heading2"/>
      </w:pPr>
      <w:r>
        <w:t xml:space="preserve">8. Conclusion: The Enduring Legacy of "Mason"</w:t>
      </w:r>
    </w:p>
    <w:p>
      <w:pPr>
        <w:pStyle w:val="FirstParagraph"/>
      </w:pPr>
      <w:r>
        <w:t xml:space="preserve">In conclusion, the term</w:t>
      </w:r>
      <w:r>
        <w:t xml:space="preserve"> </w:t>
      </w:r>
      <w:r>
        <w:rPr>
          <w:bCs/>
          <w:b/>
        </w:rPr>
        <w:t xml:space="preserve">"Mason"</w:t>
      </w:r>
      <w:r>
        <w:t xml:space="preserve"> </w:t>
      </w:r>
      <w:r>
        <w:t xml:space="preserve">holds multifaceted significance in</w:t>
      </w:r>
      <w:r>
        <w:t xml:space="preserve"> </w:t>
      </w:r>
      <w:r>
        <w:rPr>
          <w:bCs/>
          <w:b/>
        </w:rPr>
        <w:t xml:space="preserve">Zimbabwe Harare</w:t>
      </w:r>
      <w:r>
        <w:t xml:space="preserve">, encompassing both physical construction and metaphorical contributions to community development. From ancient stone structures to modern urban projects, masons continue to shape the city’s identity and infrastructure. Addressing challenges such as economic barriers and cultural preservation will be critical to ensuring the profession’s sustainability.</w:t>
      </w:r>
    </w:p>
    <w:p>
      <w:pPr>
        <w:pStyle w:val="BodyText"/>
      </w:pPr>
      <w:r>
        <w:t xml:space="preserve">This literature review underscores the need for further research into how "Mason" can be integrated into broader developmental frameworks in Harare. By valuing traditional knowledge while embracing innovation, Zimbabwe can build a future that honors its past while meeting contemporary needs.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Zimbabwe Harare</dc:title>
  <dc:creator/>
  <dc:language>en</dc:language>
  <cp:keywords/>
  <dcterms:created xsi:type="dcterms:W3CDTF">2026-07-23T11:52:21Z</dcterms:created>
  <dcterms:modified xsi:type="dcterms:W3CDTF">2026-07-23T11:52:21Z</dcterms:modified>
</cp:coreProperties>
</file>

<file path=docProps/custom.xml><?xml version="1.0" encoding="utf-8"?>
<Properties xmlns="http://schemas.openxmlformats.org/officeDocument/2006/custom-properties" xmlns:vt="http://schemas.openxmlformats.org/officeDocument/2006/docPropsVTypes"/>
</file>