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9062762f890e7c713964c117806e60d842093c4"/>
    <w:p>
      <w:pPr>
        <w:pStyle w:val="Heading1"/>
      </w:pPr>
      <w:r>
        <w:t xml:space="preserve">Literature Review: Mathematicians and the Development of Mathematics in Afghanistan Kabul</w:t>
      </w:r>
    </w:p>
    <w:p>
      <w:pPr>
        <w:pStyle w:val="FirstParagraph"/>
      </w:pPr>
      <w:r>
        <w:t xml:space="preserve">This Literature Review examines the role of mathematicians in shaping the educational and intellectual landscape of</w:t>
      </w:r>
      <w:r>
        <w:t xml:space="preserve"> </w:t>
      </w:r>
      <w:r>
        <w:rPr>
          <w:bCs/>
          <w:b/>
        </w:rPr>
        <w:t xml:space="preserve">Afghanistan Kabul</w:t>
      </w:r>
      <w:r>
        <w:t xml:space="preserve">. As a historical and cultural hub, Kabul has long been associated with academic pursuits, including mathematics. However, the interplay between mathematical scholarship and socio-political dynamics in Afghanistan requires a nuanced exploration. This review synthesizes existing literature to highlight contributions from Afghan mathematicians, challenges faced in advancing mathematical education in</w:t>
      </w:r>
      <w:r>
        <w:t xml:space="preserve"> </w:t>
      </w:r>
      <w:r>
        <w:rPr>
          <w:bCs/>
          <w:b/>
        </w:rPr>
        <w:t xml:space="preserve">Kabul</w:t>
      </w:r>
      <w:r>
        <w:t xml:space="preserve">, and contemporary initiatives aimed at revitalizing the field.</w:t>
      </w:r>
    </w:p>
    <w:bookmarkStart w:id="20" w:name="Xcd13559fab3c9fb3818fc9e10034c241cfd5dd5"/>
    <w:p>
      <w:pPr>
        <w:pStyle w:val="Heading2"/>
      </w:pPr>
      <w:r>
        <w:t xml:space="preserve">1. Historical Context of Mathematicians in Afghanistan</w:t>
      </w:r>
    </w:p>
    <w:p>
      <w:pPr>
        <w:pStyle w:val="FirstParagraph"/>
      </w:pPr>
      <w:r>
        <w:t xml:space="preserve">Afghanistan’s intellectual history is deeply intertwined with mathematics, a discipline that has evolved through periods of cultural exchange and conflict. While Afghanistan itself may not have produced globally renowned mathematicians in ancient times, its proximity to regions like Persia and the Islamic Golden Age facilitated the transmission of mathematical knowledge. The term “algebra” (from</w:t>
      </w:r>
      <w:r>
        <w:t xml:space="preserve"> </w:t>
      </w:r>
      <w:r>
        <w:rPr>
          <w:iCs/>
          <w:i/>
        </w:rPr>
        <w:t xml:space="preserve">al-jabr</w:t>
      </w:r>
      <w:r>
        <w:t xml:space="preserve">) originates from the work of Muhammad ibn Musa al-Khwarizmi, a scholar from Central Asia whose writings influenced mathematical practices across the Islamic world, including parts of present-day Afghanistan.</w:t>
      </w:r>
    </w:p>
    <w:p>
      <w:pPr>
        <w:pStyle w:val="BodyText"/>
      </w:pPr>
      <w:r>
        <w:t xml:space="preserve">In more recent history, Afghan mathematicians have contributed to applied fields such as engineering and statistics. However, literature on indigenous mathematical scholarship in</w:t>
      </w:r>
      <w:r>
        <w:t xml:space="preserve"> </w:t>
      </w:r>
      <w:r>
        <w:rPr>
          <w:bCs/>
          <w:b/>
        </w:rPr>
        <w:t xml:space="preserve">Afghanistan Kabul</w:t>
      </w:r>
      <w:r>
        <w:t xml:space="preserve"> </w:t>
      </w:r>
      <w:r>
        <w:t xml:space="preserve">remains sparse. This gap may be attributed to the lack of systematic documentation during periods of political instability or limited access to international academic networks.</w:t>
      </w:r>
    </w:p>
    <w:bookmarkEnd w:id="20"/>
    <w:bookmarkStart w:id="21" w:name="X1990603b6c393b62769b49c5961c4aface8e835"/>
    <w:p>
      <w:pPr>
        <w:pStyle w:val="Heading2"/>
      </w:pPr>
      <w:r>
        <w:t xml:space="preserve">2. Challenges Faced by Mathematicians in Kabul</w:t>
      </w:r>
    </w:p>
    <w:p>
      <w:pPr>
        <w:pStyle w:val="FirstParagraph"/>
      </w:pPr>
      <w:r>
        <w:t xml:space="preserve">The city of</w:t>
      </w:r>
      <w:r>
        <w:t xml:space="preserve"> </w:t>
      </w:r>
      <w:r>
        <w:rPr>
          <w:bCs/>
          <w:b/>
        </w:rPr>
        <w:t xml:space="preserve">Kabul</w:t>
      </w:r>
      <w:r>
        <w:t xml:space="preserve">, despite its strategic role as an educational center, has faced significant challenges in fostering mathematical research and education. Literature highlights several barriers:</w:t>
      </w:r>
    </w:p>
    <w:p>
      <w:pPr>
        <w:numPr>
          <w:ilvl w:val="0"/>
          <w:numId w:val="1001"/>
        </w:numPr>
        <w:pStyle w:val="Compact"/>
      </w:pPr>
      <w:r>
        <w:rPr>
          <w:bCs/>
          <w:b/>
        </w:rPr>
        <w:t xml:space="preserve">Political Instability:</w:t>
      </w:r>
      <w:r>
        <w:t xml:space="preserve"> </w:t>
      </w:r>
      <w:r>
        <w:t xml:space="preserve">Decades of conflict have disrupted academic institutions, leading to the brain drain of skilled mathematicians and a lack of investment in STEM fields.</w:t>
      </w:r>
    </w:p>
    <w:p>
      <w:pPr>
        <w:numPr>
          <w:ilvl w:val="0"/>
          <w:numId w:val="1001"/>
        </w:numPr>
        <w:pStyle w:val="Compact"/>
      </w:pPr>
      <w:r>
        <w:rPr>
          <w:bCs/>
          <w:b/>
        </w:rPr>
        <w:t xml:space="preserve">Limited Resources:</w:t>
      </w:r>
      <w:r>
        <w:t xml:space="preserve"> </w:t>
      </w:r>
      <w:r>
        <w:t xml:space="preserve">Underfunded universities and a scarcity of modern textbooks or computational tools hinder advanced mathematical research.</w:t>
      </w:r>
    </w:p>
    <w:p>
      <w:pPr>
        <w:numPr>
          <w:ilvl w:val="0"/>
          <w:numId w:val="1001"/>
        </w:numPr>
        <w:pStyle w:val="Compact"/>
      </w:pPr>
      <w:r>
        <w:rPr>
          <w:bCs/>
          <w:b/>
        </w:rPr>
        <w:t xml:space="preserve">Cultural Factors:</w:t>
      </w:r>
      <w:r>
        <w:t xml:space="preserve"> </w:t>
      </w:r>
      <w:r>
        <w:t xml:space="preserve">Traditional gender roles have historically restricted women’s access to higher education, limiting the diversity of contributions from Afghan mathematicians.</w:t>
      </w:r>
    </w:p>
    <w:p>
      <w:pPr>
        <w:pStyle w:val="FirstParagraph"/>
      </w:pPr>
      <w:r>
        <w:t xml:space="preserve">These challenges are compounded by the absence of a robust academic infrastructure in</w:t>
      </w:r>
      <w:r>
        <w:t xml:space="preserve"> </w:t>
      </w:r>
      <w:r>
        <w:rPr>
          <w:bCs/>
          <w:b/>
        </w:rPr>
        <w:t xml:space="preserve">Kabul</w:t>
      </w:r>
      <w:r>
        <w:t xml:space="preserve">. For example, studies note that mathematics programs in local universities often rely on outdated curricula and lack collaboration with international peers. Such conditions have created an environment where mathematical innovation is stifled, despite the region’s potential.</w:t>
      </w:r>
    </w:p>
    <w:bookmarkEnd w:id="21"/>
    <w:bookmarkStart w:id="22" w:name="X89f265875d9a44e2c7066d33d0e21e6e3ed8e29"/>
    <w:p>
      <w:pPr>
        <w:pStyle w:val="Heading2"/>
      </w:pPr>
      <w:r>
        <w:t xml:space="preserve">3. Contributions of Afghan Mathematicians to Global Knowledge</w:t>
      </w:r>
    </w:p>
    <w:p>
      <w:pPr>
        <w:pStyle w:val="FirstParagraph"/>
      </w:pPr>
      <w:r>
        <w:t xml:space="preserve">While Afghanistan may not be widely recognized for its mathematical pioneers, Afghan scholars have made notable contributions in niche areas. For instance, researchers at</w:t>
      </w:r>
      <w:r>
        <w:t xml:space="preserve"> </w:t>
      </w:r>
      <w:r>
        <w:rPr>
          <w:bCs/>
          <w:b/>
        </w:rPr>
        <w:t xml:space="preserve">Kabul University</w:t>
      </w:r>
      <w:r>
        <w:t xml:space="preserve"> </w:t>
      </w:r>
      <w:r>
        <w:t xml:space="preserve">have explored applications of mathematics in geology and environmental science—fields critical to Afghanistan’s development. Additionally, diaspora mathematicians from</w:t>
      </w:r>
      <w:r>
        <w:t xml:space="preserve"> </w:t>
      </w:r>
      <w:r>
        <w:rPr>
          <w:bCs/>
          <w:b/>
        </w:rPr>
        <w:t xml:space="preserve">Afghanistan Kabul</w:t>
      </w:r>
      <w:r>
        <w:t xml:space="preserve"> </w:t>
      </w:r>
      <w:r>
        <w:t xml:space="preserve">have gained prominence abroad, contributing to global academic discourse.</w:t>
      </w:r>
    </w:p>
    <w:p>
      <w:pPr>
        <w:pStyle w:val="BodyText"/>
      </w:pPr>
      <w:r>
        <w:t xml:space="preserve">Literature also points to the resilience of Afghan mathematicians in overcoming adversity. During the Soviet occupation and subsequent conflicts, scholars preserved mathematical knowledge through oral traditions and informal networks. This adaptability underscores the cultural significance of mathematics as a tool for empowerment in</w:t>
      </w:r>
      <w:r>
        <w:t xml:space="preserve"> </w:t>
      </w:r>
      <w:r>
        <w:rPr>
          <w:bCs/>
          <w:b/>
        </w:rPr>
        <w:t xml:space="preserve">Afghanistan Kabul</w:t>
      </w:r>
      <w:r>
        <w:t xml:space="preserve">.</w:t>
      </w:r>
    </w:p>
    <w:bookmarkEnd w:id="22"/>
    <w:bookmarkStart w:id="23" w:name="X6f99ca0a19bee734f13793c3fad6bd70e793907"/>
    <w:p>
      <w:pPr>
        <w:pStyle w:val="Heading2"/>
      </w:pPr>
      <w:r>
        <w:t xml:space="preserve">4. Current Initiatives to Promote Mathematics Education in Kabul</w:t>
      </w:r>
    </w:p>
    <w:p>
      <w:pPr>
        <w:pStyle w:val="FirstParagraph"/>
      </w:pPr>
      <w:r>
        <w:t xml:space="preserve">In recent years, efforts have been made to address the gaps in mathematical education and research within</w:t>
      </w:r>
      <w:r>
        <w:t xml:space="preserve"> </w:t>
      </w:r>
      <w:r>
        <w:rPr>
          <w:bCs/>
          <w:b/>
        </w:rPr>
        <w:t xml:space="preserve">Kabul</w:t>
      </w:r>
      <w:r>
        <w:t xml:space="preserve">. Literature highlights several initiatives:</w:t>
      </w:r>
    </w:p>
    <w:p>
      <w:pPr>
        <w:numPr>
          <w:ilvl w:val="0"/>
          <w:numId w:val="1002"/>
        </w:numPr>
        <w:pStyle w:val="Compact"/>
      </w:pPr>
      <w:r>
        <w:rPr>
          <w:bCs/>
          <w:b/>
        </w:rPr>
        <w:t xml:space="preserve">Educational Reforms:</w:t>
      </w:r>
      <w:r>
        <w:t xml:space="preserve"> </w:t>
      </w:r>
      <w:r>
        <w:t xml:space="preserve">The Ministry of Education has introduced reforms aimed at integrating modern mathematics curricula into secondary schools, with a focus on problem-solving and digital literacy.</w:t>
      </w:r>
    </w:p>
    <w:p>
      <w:pPr>
        <w:numPr>
          <w:ilvl w:val="0"/>
          <w:numId w:val="1002"/>
        </w:numPr>
        <w:pStyle w:val="Compact"/>
      </w:pPr>
      <w:r>
        <w:rPr>
          <w:bCs/>
          <w:b/>
        </w:rPr>
        <w:t xml:space="preserve">NGO Partnerships:</w:t>
      </w:r>
      <w:r>
        <w:t xml:space="preserve"> </w:t>
      </w:r>
      <w:r>
        <w:t xml:space="preserve">International organizations such as UNESCO have partnered with local institutions to provide training for mathematics teachers and develop open-access learning resources.</w:t>
      </w:r>
    </w:p>
    <w:p>
      <w:pPr>
        <w:numPr>
          <w:ilvl w:val="0"/>
          <w:numId w:val="1002"/>
        </w:numPr>
        <w:pStyle w:val="Compact"/>
      </w:pPr>
      <w:r>
        <w:rPr>
          <w:bCs/>
          <w:b/>
        </w:rPr>
        <w:t xml:space="preserve">Women in STEM Programs:</w:t>
      </w:r>
      <w:r>
        <w:t xml:space="preserve"> </w:t>
      </w:r>
      <w:r>
        <w:t xml:space="preserve">Grassroots movements in</w:t>
      </w:r>
      <w:r>
        <w:t xml:space="preserve"> </w:t>
      </w:r>
      <w:r>
        <w:rPr>
          <w:bCs/>
          <w:b/>
        </w:rPr>
        <w:t xml:space="preserve">Kabul</w:t>
      </w:r>
      <w:r>
        <w:t xml:space="preserve"> </w:t>
      </w:r>
      <w:r>
        <w:t xml:space="preserve">are promoting gender inclusivity by offering scholarships and mentorship programs for female mathematicians.</w:t>
      </w:r>
    </w:p>
    <w:p>
      <w:pPr>
        <w:pStyle w:val="FirstParagraph"/>
      </w:pPr>
      <w:r>
        <w:t xml:space="preserve">Critical to these efforts is the role of</w:t>
      </w:r>
      <w:r>
        <w:t xml:space="preserve"> </w:t>
      </w:r>
      <w:r>
        <w:rPr>
          <w:bCs/>
          <w:b/>
        </w:rPr>
        <w:t xml:space="preserve">Afghanistan Kabul</w:t>
      </w:r>
      <w:r>
        <w:t xml:space="preserve"> </w:t>
      </w:r>
      <w:r>
        <w:t xml:space="preserve">as a regional hub. For example, the establishment of STEM-focused centers in the city has provided platforms for collaboration between Afghan and international mathematicians. Such initiatives reflect a growing recognition of mathematics as vital to Afghanistan’s socio-economic recovery.</w:t>
      </w:r>
    </w:p>
    <w:bookmarkEnd w:id="23"/>
    <w:bookmarkStart w:id="24" w:name="gaps-in-research-and-future-directions"/>
    <w:p>
      <w:pPr>
        <w:pStyle w:val="Heading2"/>
      </w:pPr>
      <w:r>
        <w:t xml:space="preserve">5. Gaps in Research and Future Directions</w:t>
      </w:r>
    </w:p>
    <w:p>
      <w:pPr>
        <w:pStyle w:val="FirstParagraph"/>
      </w:pPr>
      <w:r>
        <w:t xml:space="preserve">Despite progress, literature reveals significant gaps. Most studies on Afghan mathematicians are anecdotal or focused on diaspora communities, with limited empirical data on</w:t>
      </w:r>
      <w:r>
        <w:t xml:space="preserve"> </w:t>
      </w:r>
      <w:r>
        <w:rPr>
          <w:bCs/>
          <w:b/>
        </w:rPr>
        <w:t xml:space="preserve">Kabul</w:t>
      </w:r>
      <w:r>
        <w:t xml:space="preserve">-based scholars. Additionally, there is a need for interdisciplinary research that examines how mathematics education intersects with broader issues like poverty and conflict.</w:t>
      </w:r>
    </w:p>
    <w:p>
      <w:pPr>
        <w:pStyle w:val="BodyText"/>
      </w:pPr>
      <w:r>
        <w:t xml:space="preserve">Future research should prioritize documenting the contributions of local mathematicians in</w:t>
      </w:r>
      <w:r>
        <w:t xml:space="preserve"> </w:t>
      </w:r>
      <w:r>
        <w:rPr>
          <w:bCs/>
          <w:b/>
        </w:rPr>
        <w:t xml:space="preserve">Afghanistan Kabul</w:t>
      </w:r>
      <w:r>
        <w:t xml:space="preserve">, investing in academic infrastructure, and fostering partnerships between Afghan institutions and global mathematical communities. This would not only honor the legacy of mathematical scholarship but also empower the next generation to overcome existing challenges.</w:t>
      </w:r>
    </w:p>
    <w:bookmarkEnd w:id="24"/>
    <w:bookmarkStart w:id="25" w:name="conclusion"/>
    <w:p>
      <w:pPr>
        <w:pStyle w:val="Heading2"/>
      </w:pPr>
      <w:r>
        <w:t xml:space="preserve">Conclusion</w:t>
      </w:r>
    </w:p>
    <w:p>
      <w:pPr>
        <w:pStyle w:val="FirstParagraph"/>
      </w:pPr>
      <w:r>
        <w:t xml:space="preserve">This Literature Review underscores the complex interplay between</w:t>
      </w:r>
      <w:r>
        <w:t xml:space="preserve"> </w:t>
      </w:r>
      <w:r>
        <w:rPr>
          <w:bCs/>
          <w:b/>
        </w:rPr>
        <w:t xml:space="preserve">Afghanistan Kabul</w:t>
      </w:r>
      <w:r>
        <w:t xml:space="preserve">, its mathematicians, and the broader socio-political context. While historical and contemporary challenges persist, the resilience of Afghan scholars and emerging initiatives offer hope for a renaissance in mathematical education. By centering</w:t>
      </w:r>
      <w:r>
        <w:t xml:space="preserve"> </w:t>
      </w:r>
      <w:r>
        <w:rPr>
          <w:bCs/>
          <w:b/>
        </w:rPr>
        <w:t xml:space="preserve">Kabul</w:t>
      </w:r>
      <w:r>
        <w:t xml:space="preserve"> </w:t>
      </w:r>
      <w:r>
        <w:t xml:space="preserve">as a focal point for research and collaboration, Afghanistan can reclaim its place in the global narrative of mathematical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Afghanistan Kabul</dc:title>
  <dc:creator/>
  <dc:language>en</dc:language>
  <cp:keywords/>
  <dcterms:created xsi:type="dcterms:W3CDTF">2026-07-23T18:08:16Z</dcterms:created>
  <dcterms:modified xsi:type="dcterms:W3CDTF">2026-07-23T18:08:16Z</dcterms:modified>
</cp:coreProperties>
</file>

<file path=docProps/custom.xml><?xml version="1.0" encoding="utf-8"?>
<Properties xmlns="http://schemas.openxmlformats.org/officeDocument/2006/custom-properties" xmlns:vt="http://schemas.openxmlformats.org/officeDocument/2006/docPropsVTypes"/>
</file>