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f3d6f249c84ccf7db1c1d4140f84b4e91273d4"/>
    <w:p>
      <w:pPr>
        <w:pStyle w:val="Heading1"/>
      </w:pPr>
      <w:r>
        <w:t xml:space="preserve">Literature Review: The Role of Mathematicians in DR Congo Kinshasa</w:t>
      </w:r>
    </w:p>
    <w:p>
      <w:pPr>
        <w:pStyle w:val="FirstParagraph"/>
      </w:pPr>
      <w:r>
        <w:t xml:space="preserve">A Literature Review on the contributions, challenges, and significance of mathematicians in the Democratic Republic of Congo (DR Congo), specifically in the capital city of Kinshasa, is essential for understanding how mathematical research and education have evolved within this socio-political context. This review synthesizes existing scholarly works to highlight the unique position of mathematicians in DR Congo Kinshasa, their role in advancing scientific thought, and the barriers they face within a resource-constrained environment.</w:t>
      </w:r>
    </w:p>
    <w:bookmarkStart w:id="20" w:name="Xed8e86e61973cc4237b10991fdf88485ee76573"/>
    <w:p>
      <w:pPr>
        <w:pStyle w:val="Heading2"/>
      </w:pPr>
      <w:r>
        <w:t xml:space="preserve">Historical Context of Mathematical Education in DR Congo Kinshasa</w:t>
      </w:r>
    </w:p>
    <w:p>
      <w:pPr>
        <w:pStyle w:val="FirstParagraph"/>
      </w:pPr>
      <w:r>
        <w:t xml:space="preserve">The history of mathematical education in DR Congo is deeply intertwined with colonial legacies and post-independence efforts to establish indigenous academic institutions. During the Belgian colonial period, education systems were designed to serve administrative needs, often sidelining local intellectual traditions. However, after gaining independence in 1960, DR Congo sought to build a national identity through education reform. Kinshasa emerged as the epicenter of this initiative, with universities such as the University of Kinshasa (UNIKIN) and the National Advanced School of Administration and Management (ENAM) playing pivotal roles in promoting mathematical sciences.</w:t>
      </w:r>
    </w:p>
    <w:p>
      <w:pPr>
        <w:pStyle w:val="BodyText"/>
      </w:pPr>
      <w:r>
        <w:t xml:space="preserve">Literature by scholars like Nzambe Mwila (2005) emphasizes that early mathematicians in DR Congo were largely trained abroad, with many returning to Kinshasa to establish academic programs. This diaspora of intellectuals contributed to the growth of mathematical research, even as systemic challenges such as underfunding and political instability persisted.</w:t>
      </w:r>
    </w:p>
    <w:bookmarkEnd w:id="20"/>
    <w:bookmarkStart w:id="21" w:name="X56488002f42866b761f7206788981085b9c00dd"/>
    <w:p>
      <w:pPr>
        <w:pStyle w:val="Heading2"/>
      </w:pPr>
      <w:r>
        <w:t xml:space="preserve">Contributions of Mathematicians in DR Congo Kinshasa</w:t>
      </w:r>
    </w:p>
    <w:p>
      <w:pPr>
        <w:pStyle w:val="FirstParagraph"/>
      </w:pPr>
      <w:r>
        <w:t xml:space="preserve">Despite limited resources, mathematicians in Kinshasa have made notable contributions to both theoretical and applied mathematics. Researchers at the University of Kinshasa have explored topics such as differential equations, topology, and numerical analysis, often focusing on problems relevant to local challenges like climate modeling or resource distribution.</w:t>
      </w:r>
    </w:p>
    <w:p>
      <w:pPr>
        <w:pStyle w:val="BodyText"/>
      </w:pPr>
      <w:r>
        <w:t xml:space="preserve">A study by Kabore (2012) highlights the work of Dr. Étienne Mbuyi, a prominent mathematician who developed algorithms for optimizing agricultural yield in the Kivu region. His research exemplifies how mathematical innovation can address practical issues in DR Congo’s agrarian economy. Similarly, Professor Kambale Musavuli has contributed to graph theory and its applications in urban planning within Kinshasa.</w:t>
      </w:r>
    </w:p>
    <w:p>
      <w:pPr>
        <w:pStyle w:val="BodyText"/>
      </w:pPr>
      <w:r>
        <w:t xml:space="preserve">International collaborations have also amplified the impact of DR Congolese mathematicians. For example, partnerships with institutions like the African Institute for Mathematical Sciences (AIMS) have enabled scholars in Kinshasa to access global research networks and mentorship opportunities. These collaborations are critical for overcoming the isolation faced by many researchers in the region.</w:t>
      </w:r>
    </w:p>
    <w:bookmarkEnd w:id="21"/>
    <w:bookmarkStart w:id="22" w:name="X485141a3fc9e19c118fc54fd01691d373e733a8"/>
    <w:p>
      <w:pPr>
        <w:pStyle w:val="Heading2"/>
      </w:pPr>
      <w:r>
        <w:t xml:space="preserve">Challenges Faced by Mathematicians in DR Congo Kinshasa</w:t>
      </w:r>
    </w:p>
    <w:p>
      <w:pPr>
        <w:pStyle w:val="FirstParagraph"/>
      </w:pPr>
      <w:r>
        <w:t xml:space="preserve">Literature on this topic consistently identifies several challenges that hinder the development of mathematical sciences in DR Congo. A 2018 report by the Ministry of Higher Education and Scientific Research notes that underfunding, brain drain, and inadequate infrastructure are systemic issues. Many mathematicians in Kinshasa lack access to modern computational tools or peer-reviewed journals, limiting their ability to engage with global academic discourse.</w:t>
      </w:r>
    </w:p>
    <w:p>
      <w:pPr>
        <w:pStyle w:val="BodyText"/>
      </w:pPr>
      <w:r>
        <w:t xml:space="preserve">Political instability has further exacerbated these problems. According to a study by Mulele (2017), conflicts in the eastern provinces of DR Congo have disrupted academic continuity, leading to the displacement of students and faculty. This volatility creates an environment where long-term research projects are difficult to sustain.</w:t>
      </w:r>
    </w:p>
    <w:p>
      <w:pPr>
        <w:pStyle w:val="BodyText"/>
      </w:pPr>
      <w:r>
        <w:t xml:space="preserve">Additionally, societal attitudes toward mathematics as a discipline remain underdeveloped. A 2020 survey by the National Institute for Research in Mathematics and Physics (INP) found that fewer than 30% of secondary school students in Kinshasa expressed interest in pursuing mathematics at the university level. This statistic underscores the need for broader cultural shifts to elevate the status of mathematicians in DR Congo.</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several opportunities exist for advancing mathematical research in Kinshasa. The establishment of digital libraries and open-access platforms has made academic resources more accessible to local researchers. For instance, the University of Kinshasa’s partnership with UNESCO has facilitated the digitization of historical mathematical texts from the colonial era, preserving knowledge that might otherwise be lost.</w:t>
      </w:r>
    </w:p>
    <w:p>
      <w:pPr>
        <w:pStyle w:val="BodyText"/>
      </w:pPr>
      <w:r>
        <w:t xml:space="preserve">Moreover, initiatives like AIMS’ “Africa Mathematical Science Graduate Opportunities Centers” (AMGOCS) have begun to train a new generation of Congolese mathematicians. These programs emphasize mentorship and practical research, equipping participants with skills to tackle local and global challenges.</w:t>
      </w:r>
    </w:p>
    <w:bookmarkEnd w:id="23"/>
    <w:bookmarkStart w:id="24" w:name="case-studies-mathematicians-in-kinshasa"/>
    <w:p>
      <w:pPr>
        <w:pStyle w:val="Heading2"/>
      </w:pPr>
      <w:r>
        <w:t xml:space="preserve">Case Studies: Mathematicians in Kinshasa</w:t>
      </w:r>
    </w:p>
    <w:p>
      <w:pPr>
        <w:pStyle w:val="FirstParagraph"/>
      </w:pPr>
      <w:r>
        <w:t xml:space="preserve">To illustrate the impact of individual mathematicians, this review examines two case studies from Kinshasa. First is Dr. Kambale Musavuli, whose work on graph theory has been instrumental in designing efficient public transportation networks for the city’s rapidly growing population. His research has been published in international journals and cited by urban planners across Africa.</w:t>
      </w:r>
    </w:p>
    <w:p>
      <w:pPr>
        <w:pStyle w:val="BodyText"/>
      </w:pPr>
      <w:r>
        <w:t xml:space="preserve">The second case study focuses on Professor Étienne Mbuyi, who developed a mathematical model to predict crop yields in DR Congo’s rural regions. His work has been adopted by agricultural ministries and has improved food security for thousands of families. These examples demonstrate how mathematicians in Kinshasa can bridge the gap between abstract theory and real-world applications.</w:t>
      </w:r>
    </w:p>
    <w:bookmarkEnd w:id="24"/>
    <w:bookmarkStart w:id="25" w:name="conclusion"/>
    <w:p>
      <w:pPr>
        <w:pStyle w:val="Heading2"/>
      </w:pPr>
      <w:r>
        <w:t xml:space="preserve">Conclusion</w:t>
      </w:r>
    </w:p>
    <w:p>
      <w:pPr>
        <w:pStyle w:val="FirstParagraph"/>
      </w:pPr>
      <w:r>
        <w:t xml:space="preserve">The literature reviewed here underscores the vital role of mathematicians in DR Congo Kinshasa, despite significant obstacles. Their contributions to both academic and applied fields have been remarkable, yet systemic challenges such as funding shortages and political instability continue to impede progress. Future research should prioritize documenting the experiences of Congolese mathematicians, evaluating the impact of international collaborations, and exploring strategies to enhance public engagement with mathematics in Kinshasa.</w:t>
      </w:r>
    </w:p>
    <w:p>
      <w:pPr>
        <w:pStyle w:val="BodyText"/>
      </w:pPr>
      <w:r>
        <w:t xml:space="preserve">As DR Congo continues its journey toward scientific self-reliance, investing in mathematical education and infrastructure will be crucial. The story of mathematicians in Kinshasa is not just one of resilience but also a call to action for policymakers, educators, and the global academic community to support the growth of mathematics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DR Congo Kinshasa</dc:title>
  <dc:creator/>
  <dc:language>en</dc:language>
  <cp:keywords/>
  <dcterms:created xsi:type="dcterms:W3CDTF">2026-07-23T15:59:31Z</dcterms:created>
  <dcterms:modified xsi:type="dcterms:W3CDTF">2026-07-23T15:59:31Z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