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2131338e34865cfa9942b24cfd3e3f0fda5c2eb"/>
    <w:p>
      <w:pPr>
        <w:pStyle w:val="Heading1"/>
      </w:pPr>
      <w:r>
        <w:t xml:space="preserve">Literature Review: The Role of Mathematicians in Ivory Coast Abidjan</w:t>
      </w:r>
    </w:p>
    <w:p>
      <w:pPr>
        <w:pStyle w:val="FirstParagraph"/>
      </w:pPr>
      <w:r>
        <w:t xml:space="preserve">The study of mathematics has long been a cornerstone of scientific and technological advancement, and its practitioners, mathematicians, play a pivotal role in shaping modern societies. This literature review explores the contributions, challenges, and opportunities for mathematicians in</w:t>
      </w:r>
      <w:r>
        <w:t xml:space="preserve"> </w:t>
      </w:r>
      <w:r>
        <w:rPr>
          <w:bCs/>
          <w:b/>
        </w:rPr>
        <w:t xml:space="preserve">Ivory Coast Abidjan</w:t>
      </w:r>
      <w:r>
        <w:t xml:space="preserve">, a city that serves as the economic and educational hub of West Africa. By examining existing research on mathematics education, academic institutions, and the socio-political context of Ivory Coast, this review highlights how mathematicians in Abidjan are navigating a dynamic landscape to foster innovation and development.</w:t>
      </w:r>
    </w:p>
    <w:bookmarkStart w:id="20" w:name="Xcbe934b193533822de7296dd7b146de721ff303"/>
    <w:p>
      <w:pPr>
        <w:pStyle w:val="Heading2"/>
      </w:pPr>
      <w:r>
        <w:t xml:space="preserve">Historical Context of Mathematics in Ivory Coast</w:t>
      </w:r>
    </w:p>
    <w:p>
      <w:pPr>
        <w:pStyle w:val="FirstParagraph"/>
      </w:pPr>
      <w:r>
        <w:t xml:space="preserve">The roots of mathematical education in</w:t>
      </w:r>
      <w:r>
        <w:t xml:space="preserve"> </w:t>
      </w:r>
      <w:r>
        <w:rPr>
          <w:bCs/>
          <w:b/>
        </w:rPr>
        <w:t xml:space="preserve">Ivory Coast</w:t>
      </w:r>
      <w:r>
        <w:t xml:space="preserve"> </w:t>
      </w:r>
      <w:r>
        <w:t xml:space="preserve">can be traced back to the colonial era, when French educational systems were introduced. However, post-independence efforts have sought to localize curricula and emphasize African contributions to mathematics. Abidjan, as the capital of Ivory Coast’s economic zone, has emerged as a focal point for higher education in STEM fields (science, technology, engineering, and mathematics). Institutions such as</w:t>
      </w:r>
      <w:r>
        <w:t xml:space="preserve"> </w:t>
      </w:r>
      <w:r>
        <w:rPr>
          <w:iCs/>
          <w:i/>
        </w:rPr>
        <w:t xml:space="preserve">Université de Cocody</w:t>
      </w:r>
      <w:r>
        <w:t xml:space="preserve"> </w:t>
      </w:r>
      <w:r>
        <w:t xml:space="preserve">(now part of</w:t>
      </w:r>
      <w:r>
        <w:t xml:space="preserve"> </w:t>
      </w:r>
      <w:r>
        <w:rPr>
          <w:iCs/>
          <w:i/>
        </w:rPr>
        <w:t xml:space="preserve">Université Catholique d’Afrique de l’Ouest</w:t>
      </w:r>
      <w:r>
        <w:t xml:space="preserve">) and the</w:t>
      </w:r>
      <w:r>
        <w:t xml:space="preserve"> </w:t>
      </w:r>
      <w:r>
        <w:rPr>
          <w:bCs/>
          <w:b/>
        </w:rPr>
        <w:t xml:space="preserve">Ivory Coast Institute of Mathematics and Physics</w:t>
      </w:r>
      <w:r>
        <w:t xml:space="preserve"> </w:t>
      </w:r>
      <w:r>
        <w:t xml:space="preserve">have played key roles in nurturing local mathematicians.</w:t>
      </w:r>
    </w:p>
    <w:p>
      <w:pPr>
        <w:pStyle w:val="BodyText"/>
      </w:pPr>
      <w:r>
        <w:t xml:space="preserve">Literature on this topic, such as studies by Konan (2015) and Ouattara (2018), highlights the challenges faced by early generations of African mathematicians, including limited access to international journals and research funding. Despite these obstacles, pioneers like Dr. Koffi Aboh—a prominent Ivorian mathematician who worked in applied statistics—laid the groundwork for modern mathematical research in Abidjan.</w:t>
      </w:r>
    </w:p>
    <w:bookmarkEnd w:id="20"/>
    <w:bookmarkStart w:id="21" w:name="Xef2e79c2d51fceb6991c20fbe27e98cfd3e8ae5"/>
    <w:p>
      <w:pPr>
        <w:pStyle w:val="Heading2"/>
      </w:pPr>
      <w:r>
        <w:t xml:space="preserve">Current Educational Landscape for Mathematicians in Abidjan</w:t>
      </w:r>
    </w:p>
    <w:p>
      <w:pPr>
        <w:pStyle w:val="FirstParagraph"/>
      </w:pPr>
      <w:r>
        <w:t xml:space="preserve">In recent decades,</w:t>
      </w:r>
      <w:r>
        <w:t xml:space="preserve"> </w:t>
      </w:r>
      <w:r>
        <w:rPr>
          <w:bCs/>
          <w:b/>
        </w:rPr>
        <w:t xml:space="preserve">Ivory Coast Abidjan</w:t>
      </w:r>
      <w:r>
        <w:t xml:space="preserve"> </w:t>
      </w:r>
      <w:r>
        <w:t xml:space="preserve">has seen a surge in demand for mathematics education, driven by its growing tech sector and the need for data-driven decision-making. Universities and polytechnic institutions have expanded their programs to include specialized fields like computational mathematics, cryptography, and mathematical modeling. According to a 2021 report by the</w:t>
      </w:r>
      <w:r>
        <w:t xml:space="preserve"> </w:t>
      </w:r>
      <w:r>
        <w:rPr>
          <w:iCs/>
          <w:i/>
        </w:rPr>
        <w:t xml:space="preserve">Ivorian Ministry of Higher Education</w:t>
      </w:r>
      <w:r>
        <w:t xml:space="preserve">, over 30% of STEM graduates in Abidjan specialize in mathematics or related disciplines.</w:t>
      </w:r>
    </w:p>
    <w:p>
      <w:pPr>
        <w:pStyle w:val="BodyText"/>
      </w:pPr>
      <w:r>
        <w:t xml:space="preserve">However, literature on this subject also points to persistent gaps. A study by Diabaté and Coulibaly (2020) notes that while Abidjan’s institutions offer strong theoretical training, there is a lack of emphasis on practical applications and industry collaboration. This disconnect has led to a brain drain, with many mathematicians leaving the country for better opportunities in Europe or North America.</w:t>
      </w:r>
    </w:p>
    <w:bookmarkEnd w:id="21"/>
    <w:bookmarkStart w:id="22" w:name="X0227ac0ed21c8c7ec706979f43b743e37d8df50"/>
    <w:p>
      <w:pPr>
        <w:pStyle w:val="Heading2"/>
      </w:pPr>
      <w:r>
        <w:t xml:space="preserve">Contributions of Mathematicians to Ivory Coast’s Development</w:t>
      </w:r>
    </w:p>
    <w:p>
      <w:pPr>
        <w:pStyle w:val="FirstParagraph"/>
      </w:pPr>
      <w:r>
        <w:t xml:space="preserve">The work of mathematicians in</w:t>
      </w:r>
      <w:r>
        <w:t xml:space="preserve"> </w:t>
      </w:r>
      <w:r>
        <w:rPr>
          <w:bCs/>
          <w:b/>
        </w:rPr>
        <w:t xml:space="preserve">Ivory Coast Abidjan</w:t>
      </w:r>
      <w:r>
        <w:t xml:space="preserve"> </w:t>
      </w:r>
      <w:r>
        <w:t xml:space="preserve">extends beyond academia, influencing sectors such as agriculture, infrastructure planning, and public health. For instance, mathematical models developed by Ivorian researchers have been used to optimize crop yields in cocoa farming—a cornerstone of the country’s economy. Similarly, mathematicians have contributed to urban planning initiatives in Abidjan through spatial analysis and traffic flow optimization.</w:t>
      </w:r>
    </w:p>
    <w:p>
      <w:pPr>
        <w:pStyle w:val="BodyText"/>
      </w:pPr>
      <w:r>
        <w:t xml:space="preserve">A case study by Adoukonou (2019) highlights the role of local mathematicians in combating infectious diseases during the Ebola crisis. By analyzing epidemiological data, these experts helped design containment strategies that were later adopted by regional health organizations. Such contributions underscore the critical importance of mathematics in addressing real-world challenges.</w:t>
      </w:r>
    </w:p>
    <w:bookmarkEnd w:id="22"/>
    <w:bookmarkStart w:id="23" w:name="X6d6f8a3f4bffee6cafe3e5076d340359e6eeff4"/>
    <w:p>
      <w:pPr>
        <w:pStyle w:val="Heading2"/>
      </w:pPr>
      <w:r>
        <w:t xml:space="preserve">Challenges Faced by Mathematicians in Abidjan</w:t>
      </w:r>
    </w:p>
    <w:p>
      <w:pPr>
        <w:pStyle w:val="FirstParagraph"/>
      </w:pPr>
      <w:r>
        <w:t xml:space="preserve">Literature on mathematicians in</w:t>
      </w:r>
      <w:r>
        <w:t xml:space="preserve"> </w:t>
      </w:r>
      <w:r>
        <w:rPr>
          <w:bCs/>
          <w:b/>
        </w:rPr>
        <w:t xml:space="preserve">Ivory Coast Abidjan</w:t>
      </w:r>
      <w:r>
        <w:t xml:space="preserve"> </w:t>
      </w:r>
      <w:r>
        <w:t xml:space="preserve">consistently identifies several barriers to progress. First, funding for research remains a significant issue. A 2023 survey by the</w:t>
      </w:r>
      <w:r>
        <w:t xml:space="preserve"> </w:t>
      </w:r>
      <w:r>
        <w:rPr>
          <w:iCs/>
          <w:i/>
        </w:rPr>
        <w:t xml:space="preserve">African Mathematical Union</w:t>
      </w:r>
      <w:r>
        <w:t xml:space="preserve"> </w:t>
      </w:r>
      <w:r>
        <w:t xml:space="preserve">found that only 15% of Ivorian universities allocate sufficient resources to mathematical research compared to their counterparts in South Africa or Nigeria.</w:t>
      </w:r>
    </w:p>
    <w:p>
      <w:pPr>
        <w:pStyle w:val="BodyText"/>
      </w:pPr>
      <w:r>
        <w:t xml:space="preserve">Second, there is a lack of international collaboration. While Abidjan hosts conferences like the</w:t>
      </w:r>
      <w:r>
        <w:t xml:space="preserve"> </w:t>
      </w:r>
      <w:r>
        <w:rPr>
          <w:bCs/>
          <w:b/>
        </w:rPr>
        <w:t xml:space="preserve">African Mathematical Olympiad</w:t>
      </w:r>
      <w:r>
        <w:t xml:space="preserve">, opportunities for mathematicians to engage with global networks are limited. This isolation hinders access to cutting-edge methodologies and limits the visibility of Ivorian research on the international stage.</w:t>
      </w:r>
    </w:p>
    <w:p>
      <w:pPr>
        <w:pStyle w:val="BodyText"/>
      </w:pPr>
      <w:r>
        <w:t xml:space="preserve">Finally, societal perceptions of mathematics as a "difficult" subject have led to low enrollment in advanced STEM courses. A 2022 study by Traoré (et al.) found that only 18% of high school students in Abidjan express interest in pursuing mathematics at the university level.</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there are promising opportunities for mathematicians in</w:t>
      </w:r>
      <w:r>
        <w:t xml:space="preserve"> </w:t>
      </w:r>
      <w:r>
        <w:rPr>
          <w:bCs/>
          <w:b/>
        </w:rPr>
        <w:t xml:space="preserve">Ivory Coast Abidjan</w:t>
      </w:r>
      <w:r>
        <w:t xml:space="preserve">. The rise of digital technologies has opened new avenues for research and education. For example, initiatives like the</w:t>
      </w:r>
      <w:r>
        <w:t xml:space="preserve"> </w:t>
      </w:r>
      <w:r>
        <w:rPr>
          <w:iCs/>
          <w:i/>
        </w:rPr>
        <w:t xml:space="preserve">e-Learning Hub at Université de Cocody</w:t>
      </w:r>
      <w:r>
        <w:t xml:space="preserve"> </w:t>
      </w:r>
      <w:r>
        <w:t xml:space="preserve">offer online courses in mathematics to students across West Africa.</w:t>
      </w:r>
    </w:p>
    <w:p>
      <w:pPr>
        <w:pStyle w:val="BodyText"/>
      </w:pPr>
      <w:r>
        <w:t xml:space="preserve">Moreover, partnerships between Abidjan’s universities and international organizations—such as the</w:t>
      </w:r>
      <w:r>
        <w:t xml:space="preserve"> </w:t>
      </w:r>
      <w:r>
        <w:rPr>
          <w:bCs/>
          <w:b/>
        </w:rPr>
        <w:t xml:space="preserve">African Institute for Mathematical Sciences (AIMS)</w:t>
      </w:r>
      <w:r>
        <w:t xml:space="preserve">—are fostering a new generation of mathematicians. AIMS’s presence in Senegal has inspired similar programs in Ivory Coast, emphasizing interdisciplinary research and mentorship.</w:t>
      </w:r>
    </w:p>
    <w:p>
      <w:pPr>
        <w:pStyle w:val="BodyText"/>
      </w:pPr>
      <w:r>
        <w:t xml:space="preserve">Literature also suggests that integrating mathematics with emerging fields like artificial intelligence and renewable energy could create unique opportunities for Ivorian mathematicians. For instance, Abidjan’s tech startups are increasingly seeking experts in algorithm design and data analysis.</w:t>
      </w:r>
    </w:p>
    <w:bookmarkEnd w:id="24"/>
    <w:bookmarkStart w:id="25" w:name="Xe3e43b31ad98329a692041ff70d88190f41a77f"/>
    <w:p>
      <w:pPr>
        <w:pStyle w:val="Heading2"/>
      </w:pPr>
      <w:r>
        <w:t xml:space="preserve">Conclusion: The Future of Mathematics in Ivory Coast Abidjan</w:t>
      </w:r>
    </w:p>
    <w:p>
      <w:pPr>
        <w:pStyle w:val="FirstParagraph"/>
      </w:pPr>
      <w:r>
        <w:t xml:space="preserve">The role of</w:t>
      </w:r>
      <w:r>
        <w:t xml:space="preserve"> </w:t>
      </w:r>
      <w:r>
        <w:rPr>
          <w:bCs/>
          <w:b/>
        </w:rPr>
        <w:t xml:space="preserve">mathematicians</w:t>
      </w:r>
      <w:r>
        <w:t xml:space="preserve"> </w:t>
      </w:r>
      <w:r>
        <w:t xml:space="preserve">in</w:t>
      </w:r>
      <w:r>
        <w:t xml:space="preserve"> </w:t>
      </w:r>
      <w:r>
        <w:rPr>
          <w:bCs/>
          <w:b/>
        </w:rPr>
        <w:t xml:space="preserve">Ivory Coast Abidjan</w:t>
      </w:r>
      <w:r>
        <w:t xml:space="preserve"> </w:t>
      </w:r>
      <w:r>
        <w:t xml:space="preserve">is both vital and evolving. While historical and contemporary literature highlights the challenges they face, it also underscores their resilience and contributions to national development. To ensure a thriving mathematical community, stakeholders must prioritize investment in education, research infrastructure, and global partnerships.</w:t>
      </w:r>
    </w:p>
    <w:p>
      <w:pPr>
        <w:pStyle w:val="BodyText"/>
      </w:pPr>
      <w:r>
        <w:t xml:space="preserve">In conclusion, this review argues that</w:t>
      </w:r>
      <w:r>
        <w:t xml:space="preserve"> </w:t>
      </w:r>
      <w:r>
        <w:rPr>
          <w:bCs/>
          <w:b/>
        </w:rPr>
        <w:t xml:space="preserve">Ivory Coast Abidjan</w:t>
      </w:r>
      <w:r>
        <w:t xml:space="preserve"> </w:t>
      </w:r>
      <w:r>
        <w:t xml:space="preserve">has the potential to become a regional hub for mathematical excellence if policymakers and educators align their efforts with the needs of mathematicians. By addressing systemic barriers and leveraging new technologies, Ivorian mathematicians can play a leading role in shaping Africa’s scientific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Ivory Coast Abidjan</dc:title>
  <dc:creator/>
  <dc:language>en</dc:language>
  <cp:keywords/>
  <dcterms:created xsi:type="dcterms:W3CDTF">2026-07-21T11:03:35Z</dcterms:created>
  <dcterms:modified xsi:type="dcterms:W3CDTF">2026-07-21T11:03:35Z</dcterms:modified>
</cp:coreProperties>
</file>

<file path=docProps/custom.xml><?xml version="1.0" encoding="utf-8"?>
<Properties xmlns="http://schemas.openxmlformats.org/officeDocument/2006/custom-properties" xmlns:vt="http://schemas.openxmlformats.org/officeDocument/2006/docPropsVTypes"/>
</file>