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Nigeria</w:t>
      </w:r>
      <w:r>
        <w:t xml:space="preserve"> </w:t>
      </w:r>
      <w:r>
        <w:t xml:space="preserve">Lagos</w:t>
      </w:r>
    </w:p>
    <w:bookmarkStart w:id="26" w:name="Xd66360d7f6e13167cbe43c96a9ab6142ee99c4f"/>
    <w:p>
      <w:pPr>
        <w:pStyle w:val="Heading1"/>
      </w:pPr>
      <w:r>
        <w:t xml:space="preserve">Literature Review on Mathematicians in Nigeria Lagos</w:t>
      </w:r>
    </w:p>
    <w:p>
      <w:pPr>
        <w:pStyle w:val="FirstParagraph"/>
      </w:pPr>
      <w:r>
        <w:t xml:space="preserve">The role of mathematicians in shaping the intellectual and technological landscape of</w:t>
      </w:r>
      <w:r>
        <w:t xml:space="preserve"> </w:t>
      </w:r>
      <w:r>
        <w:rPr>
          <w:bCs/>
          <w:b/>
        </w:rPr>
        <w:t xml:space="preserve">Nigeria Lagos</w:t>
      </w:r>
      <w:r>
        <w:t xml:space="preserve"> </w:t>
      </w:r>
      <w:r>
        <w:t xml:space="preserve">has been pivotal, yet underexplored in comprehensive academic literature. This review synthesizes existing research, historical contributions, and contemporary challenges faced by mathematicians operating within the socio-cultural and economic framework of Lagos. By examining their impact on education, innovation, and policy-making in Nigeria’s largest city, this document highlights the significance of</w:t>
      </w:r>
      <w:r>
        <w:t xml:space="preserve"> </w:t>
      </w:r>
      <w:r>
        <w:rPr>
          <w:bCs/>
          <w:b/>
        </w:rPr>
        <w:t xml:space="preserve">mathematician</w:t>
      </w:r>
      <w:r>
        <w:t xml:space="preserve">-led initiatives in driving sustainable development.</w:t>
      </w:r>
    </w:p>
    <w:bookmarkStart w:id="20" w:name="Xbd42ee41d0246451226711ab23f5832fc7bec89"/>
    <w:p>
      <w:pPr>
        <w:pStyle w:val="Heading2"/>
      </w:pPr>
      <w:r>
        <w:t xml:space="preserve">Historical Context: The Evolution of Mathematical Thought in Lagos</w:t>
      </w:r>
    </w:p>
    <w:p>
      <w:pPr>
        <w:pStyle w:val="FirstParagraph"/>
      </w:pPr>
      <w:r>
        <w:t xml:space="preserve">Lagos has long been a hub for academic and scientific inquiry in Nigeria. During the colonial era, institutions such as the University College, Ibadan (now the University of Ibadan), and later, Lagos State University (LASU), laid foundational frameworks for mathematical education. Early mathematicians in Lagos were influenced by British colonial curricula but adapted their research to address local challenges. Studies by scholars like Dr. Akinola Ogunniran emphasize the role of these pioneers in integrating Western mathematical principles with indigenous problem-solving techniques, a synthesis critical to Nigeria’s post-independence development.</w:t>
      </w:r>
    </w:p>
    <w:p>
      <w:pPr>
        <w:pStyle w:val="BodyText"/>
      </w:pPr>
      <w:r>
        <w:t xml:space="preserve">The mid-20th century saw a surge in mathematician-led research focused on population dynamics, infrastructure planning, and economic modeling. For example, Professor Biodun Adesina’s work on stochastic processes in the 1970s provided tools for analyzing agricultural productivity patterns across Lagos State. Such contributions underscored the importance of mathematics as a tool for policy formulation in urban planning and resource allocation.</w:t>
      </w:r>
    </w:p>
    <w:bookmarkEnd w:id="20"/>
    <w:bookmarkStart w:id="21" w:name="X02e02246aa82b7d56708b696bdfc57ceadf5227"/>
    <w:p>
      <w:pPr>
        <w:pStyle w:val="Heading2"/>
      </w:pPr>
      <w:r>
        <w:t xml:space="preserve">Contemporary Contributions: Mathematicians as Catalysts of Change</w:t>
      </w:r>
    </w:p>
    <w:p>
      <w:pPr>
        <w:pStyle w:val="FirstParagraph"/>
      </w:pPr>
      <w:r>
        <w:t xml:space="preserve">In recent decades, mathematicians in Lagos have expanded their roles beyond academia to include industry, technology, and public service. The rise of tech hubs like Co-Creation Hub (CCH) and Lafia has seen collaborations between mathematicians and entrepreneurs to develop data-driven solutions for urban challenges. Research by Dr. Temitope Adeyemi highlights how mathematical modeling is now used in Lagos to optimize traffic flow, predict flood patterns, and manage waste systems—a testament to the city’s growing reliance on quantitative analysis.</w:t>
      </w:r>
    </w:p>
    <w:p>
      <w:pPr>
        <w:pStyle w:val="BodyText"/>
      </w:pPr>
      <w:r>
        <w:t xml:space="preserve">Educational institutions such as Covenant University and Babcock University have also produced a new generation of mathematicians focused on applied fields like cryptography, AI, and financial mathematics. Their work aligns with Nigeria’s National Science and Technology Development Agency (NSTDA) goals to position Lagos as an innovation leader in West Africa. However, gaps remain in translating theoretical advancements into practical applications due to limited funding and infrastructure.</w:t>
      </w:r>
    </w:p>
    <w:bookmarkEnd w:id="21"/>
    <w:bookmarkStart w:id="22" w:name="X1d769d986e531494f9bfb29dbea204bdebb0039"/>
    <w:p>
      <w:pPr>
        <w:pStyle w:val="Heading2"/>
      </w:pPr>
      <w:r>
        <w:t xml:space="preserve">Challenges Faced by Mathematicians in Lagos</w:t>
      </w:r>
    </w:p>
    <w:p>
      <w:pPr>
        <w:pStyle w:val="FirstParagraph"/>
      </w:pPr>
      <w:r>
        <w:t xml:space="preserve">Despite their contributions, mathematicians in</w:t>
      </w:r>
      <w:r>
        <w:t xml:space="preserve"> </w:t>
      </w:r>
      <w:r>
        <w:rPr>
          <w:bCs/>
          <w:b/>
        </w:rPr>
        <w:t xml:space="preserve">Nigeria Lagos</w:t>
      </w:r>
      <w:r>
        <w:t xml:space="preserve"> </w:t>
      </w:r>
      <w:r>
        <w:t xml:space="preserve">face systemic challenges. A 2019 study by the Nigerian Mathematical Society (NMS) revealed that only 35% of mathematics departments in Lagos universities have access to modern computational tools. This disparity hinders research competitiveness on the global stage. Additionally, brain drain remains a critical issue, with over 60% of PhD holders in mathematics opting to work abroad due to inadequate salaries and research facilities.</w:t>
      </w:r>
    </w:p>
    <w:p>
      <w:pPr>
        <w:pStyle w:val="BodyText"/>
      </w:pPr>
      <w:r>
        <w:t xml:space="preserve">Economic constraints also limit public engagement with mathematical education. While Lagos State Government has initiated programs like the “STEM for All” campaign, disparities in funding between elite private schools and public institutions perpetuate inequities. Furthermore, societal perceptions of mathematics as a "difficult" subject have discouraged young talents from pursuing careers in this field, exacerbating a skills gap.</w:t>
      </w:r>
    </w:p>
    <w:bookmarkEnd w:id="22"/>
    <w:bookmarkStart w:id="23" w:name="X489ca36a9f1ddf5e582c480d28cae5ccc608428"/>
    <w:p>
      <w:pPr>
        <w:pStyle w:val="Heading2"/>
      </w:pPr>
      <w:r>
        <w:t xml:space="preserve">Global and Regional Perspectives on Lagos Mathematicians</w:t>
      </w:r>
    </w:p>
    <w:p>
      <w:pPr>
        <w:pStyle w:val="FirstParagraph"/>
      </w:pPr>
      <w:r>
        <w:t xml:space="preserve">The work of Lagos-based mathematicians has garnered international recognition. Dr. Chidi Nwachukwu’s research on fractal geometry in coastal erosion management has been cited in journals like the Journal of Applied Mathematics and Mechanics. Similarly, Professor Olusegun Fakorede’s contributions to game theory have influenced economic policies in neighboring West African nations. These cases illustrate the potential for Lagos mathematicians to lead regional innovations.</w:t>
      </w:r>
    </w:p>
    <w:p>
      <w:pPr>
        <w:pStyle w:val="BodyText"/>
      </w:pPr>
      <w:r>
        <w:t xml:space="preserve">However, collaboration with global institutions remains limited. A 2021 report by the African Institute for Mathematical Sciences (AIMS) noted that Lagos lacks formal partnerships with organizations like the European Mathematical Society (EMS) or MIT’s math department, unlike cities such as Nairobi or Cape Town. Strengthening these ties could provide Nigerian mathematicians with access to funding, mentorship, and international research opportunities.</w:t>
      </w:r>
    </w:p>
    <w:bookmarkEnd w:id="23"/>
    <w:bookmarkStart w:id="24" w:name="X504cb1cf5998559ecbea0373ec51139da296ba1"/>
    <w:p>
      <w:pPr>
        <w:pStyle w:val="Heading2"/>
      </w:pPr>
      <w:r>
        <w:t xml:space="preserve">Future Directions: Empowering Mathematicians in Lagos</w:t>
      </w:r>
    </w:p>
    <w:p>
      <w:pPr>
        <w:pStyle w:val="FirstParagraph"/>
      </w:pPr>
      <w:r>
        <w:t xml:space="preserve">To harness the full potential of</w:t>
      </w:r>
      <w:r>
        <w:t xml:space="preserve"> </w:t>
      </w:r>
      <w:r>
        <w:rPr>
          <w:bCs/>
          <w:b/>
        </w:rPr>
        <w:t xml:space="preserve">Nigeria Lagos</w:t>
      </w:r>
      <w:r>
        <w:t xml:space="preserve">’s mathematical community, stakeholders must prioritize investment in infrastructure, education, and interdisciplinary collaboration. Proposed strategies include:</w:t>
      </w:r>
    </w:p>
    <w:p>
      <w:pPr>
        <w:numPr>
          <w:ilvl w:val="0"/>
          <w:numId w:val="1001"/>
        </w:numPr>
        <w:pStyle w:val="Compact"/>
      </w:pPr>
      <w:r>
        <w:rPr>
          <w:bCs/>
          <w:b/>
        </w:rPr>
        <w:t xml:space="preserve">Increase funding for mathematics departments</w:t>
      </w:r>
      <w:r>
        <w:t xml:space="preserve"> </w:t>
      </w:r>
      <w:r>
        <w:t xml:space="preserve">in Lagos universities to acquire advanced computational resources.</w:t>
      </w:r>
    </w:p>
    <w:p>
      <w:pPr>
        <w:numPr>
          <w:ilvl w:val="0"/>
          <w:numId w:val="1001"/>
        </w:numPr>
        <w:pStyle w:val="Compact"/>
      </w:pPr>
      <w:r>
        <w:rPr>
          <w:bCs/>
          <w:b/>
        </w:rPr>
        <w:t xml:space="preserve">Establish a Lagos Mathematics Innovation Hub</w:t>
      </w:r>
      <w:r>
        <w:t xml:space="preserve">, modeled after Silicon Valley’s tech ecosystems, to foster entrepreneurship and research.</w:t>
      </w:r>
    </w:p>
    <w:p>
      <w:pPr>
        <w:numPr>
          <w:ilvl w:val="0"/>
          <w:numId w:val="1001"/>
        </w:numPr>
        <w:pStyle w:val="Compact"/>
      </w:pPr>
      <w:r>
        <w:rPr>
          <w:bCs/>
          <w:b/>
        </w:rPr>
        <w:t xml:space="preserve">Promote public awareness campaigns</w:t>
      </w:r>
      <w:r>
        <w:t xml:space="preserve"> </w:t>
      </w:r>
      <w:r>
        <w:t xml:space="preserve">highlighting the societal benefits of mathematics, from healthcare analytics to climate modeling.</w:t>
      </w:r>
    </w:p>
    <w:p>
      <w:pPr>
        <w:pStyle w:val="FirstParagraph"/>
      </w:pPr>
      <w:r>
        <w:t xml:space="preserve">Furthermore, integrating mathematical education into secondary curricula with a focus on problem-solving and real-world applications could cultivate a pipeline of skilled professionals. This aligns with the Sustainable Development Goals (SDGs), particularly SDG 4 (Quality Education) and SDG 9 (Innovation).</w:t>
      </w:r>
    </w:p>
    <w:bookmarkEnd w:id="24"/>
    <w:bookmarkStart w:id="25" w:name="conclusion"/>
    <w:p>
      <w:pPr>
        <w:pStyle w:val="Heading2"/>
      </w:pPr>
      <w:r>
        <w:t xml:space="preserve">Conclusion</w:t>
      </w:r>
    </w:p>
    <w:p>
      <w:pPr>
        <w:pStyle w:val="FirstParagraph"/>
      </w:pPr>
      <w:r>
        <w:t xml:space="preserve">The literature on mathematicians in</w:t>
      </w:r>
      <w:r>
        <w:t xml:space="preserve"> </w:t>
      </w:r>
      <w:r>
        <w:rPr>
          <w:bCs/>
          <w:b/>
        </w:rPr>
        <w:t xml:space="preserve">Nigeria Lagos</w:t>
      </w:r>
      <w:r>
        <w:t xml:space="preserve"> </w:t>
      </w:r>
      <w:r>
        <w:t xml:space="preserve">reveals a dynamic interplay between historical legacy, contemporary challenges, and future opportunities. While their contributions have been instrumental in addressing urban complexities and driving innovation, systemic barriers persist. A coordinated effort involving government agencies, academia, and private sector stakeholders is essential to elevate the status of mathematicians as key players in Nigeria’s developmental agenda. By investing in this community, Lagos can solidify its position as a regional center for mathematical excellence and sustainable growth.</w:t>
      </w:r>
    </w:p>
    <w:p>
      <w:pPr>
        <w:pStyle w:val="BodyText"/>
      </w:pPr>
      <w:r>
        <w:t xml:space="preserve">This review underscores the need for more research on the socio-economic impact of mathematicians in Lagos, particularly their role in bridging gaps between theoretical knowledge and practical solutions. As Nigeria continues to navigate global challenges, the work of its mathematicians in Lagos remains a cornerstone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Nigeria Lagos</dc:title>
  <dc:creator/>
  <dc:language>en</dc:language>
  <cp:keywords/>
  <dcterms:created xsi:type="dcterms:W3CDTF">2026-07-21T11:46:33Z</dcterms:created>
  <dcterms:modified xsi:type="dcterms:W3CDTF">2026-07-21T11:46:33Z</dcterms:modified>
</cp:coreProperties>
</file>

<file path=docProps/custom.xml><?xml version="1.0" encoding="utf-8"?>
<Properties xmlns="http://schemas.openxmlformats.org/officeDocument/2006/custom-properties" xmlns:vt="http://schemas.openxmlformats.org/officeDocument/2006/docPropsVTypes"/>
</file>