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Pakistan:</w:t>
      </w:r>
      <w:r>
        <w:t xml:space="preserve"> </w:t>
      </w:r>
      <w:r>
        <w:t xml:space="preserve">A</w:t>
      </w:r>
      <w:r>
        <w:t xml:space="preserve"> </w:t>
      </w:r>
      <w:r>
        <w:t xml:space="preserve">Focus</w:t>
      </w:r>
      <w:r>
        <w:t xml:space="preserve"> </w:t>
      </w:r>
      <w:r>
        <w:t xml:space="preserve">on</w:t>
      </w:r>
      <w:r>
        <w:t xml:space="preserve"> </w:t>
      </w:r>
      <w:r>
        <w:t xml:space="preserve">Karachi</w:t>
      </w:r>
    </w:p>
    <w:p>
      <w:pPr>
        <w:pStyle w:val="FirstParagraph"/>
      </w:pPr>
      <w:r>
        <w:t xml:space="preserve">```html</w:t>
      </w:r>
    </w:p>
    <w:bookmarkStart w:id="26" w:name="X295ea23ea138e151118c26ccfd1aab0acaf4629"/>
    <w:p>
      <w:pPr>
        <w:pStyle w:val="Heading1"/>
      </w:pPr>
      <w:r>
        <w:t xml:space="preserve">Literature Review: The Role of Mathematicians in Pakistan, with a Focus on Karachi</w:t>
      </w:r>
    </w:p>
    <w:p>
      <w:pPr>
        <w:pStyle w:val="FirstParagraph"/>
      </w:pPr>
      <w:r>
        <w:t xml:space="preserve">A comprehensive literature review explores the historical, educational, and contemporary significance of mathematicians in Pakistan, particularly within the context of Karachi. This document examines how mathematics has evolved as a discipline in the region and highlights key contributions from prominent mathematicians who have shaped both local and national academic landscapes. The focus on</w:t>
      </w:r>
      <w:r>
        <w:t xml:space="preserve"> </w:t>
      </w:r>
      <w:r>
        <w:rPr>
          <w:bCs/>
          <w:b/>
        </w:rPr>
        <w:t xml:space="preserve">Pakistan Karachi</w:t>
      </w:r>
      <w:r>
        <w:t xml:space="preserve"> </w:t>
      </w:r>
      <w:r>
        <w:t xml:space="preserve">is critical due to its status as a hub for higher education, research, and innovation in mathematical sciences.</w:t>
      </w:r>
    </w:p>
    <w:bookmarkStart w:id="20" w:name="X89b08c7365d3b0dff328c4bff83d80406a76492"/>
    <w:p>
      <w:pPr>
        <w:pStyle w:val="Heading2"/>
      </w:pPr>
      <w:r>
        <w:t xml:space="preserve">Historical Context of Mathematics in Pakistan</w:t>
      </w:r>
    </w:p>
    <w:p>
      <w:pPr>
        <w:pStyle w:val="FirstParagraph"/>
      </w:pPr>
      <w:r>
        <w:t xml:space="preserve">The field of mathematics in Pakistan has deep roots, influenced by colonial-era educational systems and post-independence efforts to modernize the curriculum. In Karachi, the establishment of institutions such as the</w:t>
      </w:r>
      <w:r>
        <w:t xml:space="preserve"> </w:t>
      </w:r>
      <w:r>
        <w:rPr>
          <w:iCs/>
          <w:i/>
        </w:rPr>
        <w:t xml:space="preserve">Sindh Madrassatul Islam</w:t>
      </w:r>
      <w:r>
        <w:t xml:space="preserve">,</w:t>
      </w:r>
      <w:r>
        <w:t xml:space="preserve"> </w:t>
      </w:r>
      <w:r>
        <w:rPr>
          <w:iCs/>
          <w:i/>
        </w:rPr>
        <w:t xml:space="preserve">University of Karachi</w:t>
      </w:r>
      <w:r>
        <w:t xml:space="preserve">, and</w:t>
      </w:r>
      <w:r>
        <w:t xml:space="preserve"> </w:t>
      </w:r>
      <w:r>
        <w:rPr>
          <w:iCs/>
          <w:i/>
        </w:rPr>
        <w:t xml:space="preserve">Quaid-i-Azam University</w:t>
      </w:r>
      <w:r>
        <w:t xml:space="preserve"> </w:t>
      </w:r>
      <w:r>
        <w:t xml:space="preserve">laid the foundation for rigorous mathematical education. Early mathematicians in Pakistan were instrumental in integrating Western mathematical theories with local pedagogical practices, ensuring accessibility for a diverse population.</w:t>
      </w:r>
    </w:p>
    <w:p>
      <w:pPr>
        <w:pStyle w:val="BodyText"/>
      </w:pPr>
      <w:r>
        <w:t xml:space="preserve">Literature on this topic emphasizes that Karachi's strategic location as a cultural and economic center enabled it to become a focal point for mathematical advancements. Researchers like Dr. Asim Iqbal (hypothetical example) have documented how the city’s universities produced some of the earliest scholars in algebra, number theory, and applied mathematics, contributing to Pakistan's early scientific identity.</w:t>
      </w:r>
    </w:p>
    <w:bookmarkEnd w:id="20"/>
    <w:bookmarkStart w:id="21" w:name="Xbfba654e3e3f2f09858b1d09405777ca02384c3"/>
    <w:p>
      <w:pPr>
        <w:pStyle w:val="Heading2"/>
      </w:pPr>
      <w:r>
        <w:t xml:space="preserve">Key Mathematicians from Karachi and Their Contributions</w:t>
      </w:r>
    </w:p>
    <w:p>
      <w:pPr>
        <w:pStyle w:val="FirstParagraph"/>
      </w:pPr>
      <w:r>
        <w:t xml:space="preserve">The</w:t>
      </w:r>
      <w:r>
        <w:t xml:space="preserve"> </w:t>
      </w:r>
      <w:r>
        <w:rPr>
          <w:bCs/>
          <w:b/>
        </w:rPr>
        <w:t xml:space="preserve">Literature Review</w:t>
      </w:r>
      <w:r>
        <w:t xml:space="preserve"> </w:t>
      </w:r>
      <w:r>
        <w:t xml:space="preserve">identifies several mathematicians from Karachi whose work has had a lasting impact on both national and international academic circles. For instance, Dr. Ayesha Khan (hypothetical name) is often cited for her groundbreaking research in differential equations and her role in establishing the Department of Mathematics at the University of Karachi. Her work has been referenced in numerous studies on mathematical modeling for climate change mitigation.</w:t>
      </w:r>
    </w:p>
    <w:p>
      <w:pPr>
        <w:pStyle w:val="BodyText"/>
      </w:pPr>
      <w:r>
        <w:t xml:space="preserve">Another notable figure, Dr. Farooq Ahmed (hypothetical), pioneered efforts to modernize mathematics education by introducing problem-solving methodologies aligned with global standards. His textbooks, widely used in Pakistani schools, have been praised for bridging the gap between theoretical concepts and practical applications. Literature also highlights how these mathematicians mentored future generations, creating a pipeline of talent that continues to thrive in academia and industry.</w:t>
      </w:r>
    </w:p>
    <w:bookmarkEnd w:id="21"/>
    <w:bookmarkStart w:id="22" w:name="X535f79c4dffcbc78533cff8e19b8ff4f7e520e4"/>
    <w:p>
      <w:pPr>
        <w:pStyle w:val="Heading2"/>
      </w:pPr>
      <w:r>
        <w:t xml:space="preserve">Mathematical Education and Research in Karachi</w:t>
      </w:r>
    </w:p>
    <w:p>
      <w:pPr>
        <w:pStyle w:val="FirstParagraph"/>
      </w:pPr>
      <w:r>
        <w:t xml:space="preserve">Karachi’s academic institutions have long been at the forefront of mathematics education in Pakistan. The</w:t>
      </w:r>
      <w:r>
        <w:t xml:space="preserve"> </w:t>
      </w:r>
      <w:r>
        <w:rPr>
          <w:bCs/>
          <w:b/>
        </w:rPr>
        <w:t xml:space="preserve">Literature Review</w:t>
      </w:r>
      <w:r>
        <w:t xml:space="preserve"> </w:t>
      </w:r>
      <w:r>
        <w:t xml:space="preserve">notes that the University of Karachi, one of the country’s largest public universities, has consistently ranked among the top institutions for mathematical research. Studies by scholars like Dr. Samina Raza (hypothetical) reveal how Karachi-based mathematicians have collaborated with international counterparts to publish high-impact research in journals such as</w:t>
      </w:r>
      <w:r>
        <w:t xml:space="preserve"> </w:t>
      </w:r>
      <w:r>
        <w:rPr>
          <w:iCs/>
          <w:i/>
        </w:rPr>
        <w:t xml:space="preserve">Journal of Mathematical Analysis and Applications</w:t>
      </w:r>
      <w:r>
        <w:t xml:space="preserve">.</w:t>
      </w:r>
    </w:p>
    <w:p>
      <w:pPr>
        <w:pStyle w:val="BodyText"/>
      </w:pPr>
      <w:r>
        <w:t xml:space="preserve">Moreover, initiatives like the</w:t>
      </w:r>
      <w:r>
        <w:t xml:space="preserve"> </w:t>
      </w:r>
      <w:r>
        <w:rPr>
          <w:iCs/>
          <w:i/>
        </w:rPr>
        <w:t xml:space="preserve">Karachi Mathematics Olympiad</w:t>
      </w:r>
      <w:r>
        <w:t xml:space="preserve">, launched in the 1990s, have played a pivotal role in nurturing young talent. Literature highlights that these programs have produced multiple medalists in international competitions, underscoring Karachi’s contribution to Pakistan’s scientific achievements.</w:t>
      </w:r>
    </w:p>
    <w:bookmarkEnd w:id="22"/>
    <w:bookmarkStart w:id="23" w:name="Xae664fd4d6c9341567b4eb67d3c1fcbd6f81c12"/>
    <w:p>
      <w:pPr>
        <w:pStyle w:val="Heading2"/>
      </w:pPr>
      <w:r>
        <w:t xml:space="preserve">Challenges Faced by Mathematicians in Karachi and Pakistan</w:t>
      </w:r>
    </w:p>
    <w:p>
      <w:pPr>
        <w:pStyle w:val="FirstParagraph"/>
      </w:pPr>
      <w:r>
        <w:t xml:space="preserve">Despite these contributions, the</w:t>
      </w:r>
      <w:r>
        <w:t xml:space="preserve"> </w:t>
      </w:r>
      <w:r>
        <w:rPr>
          <w:bCs/>
          <w:b/>
        </w:rPr>
        <w:t xml:space="preserve">Literature Review</w:t>
      </w:r>
      <w:r>
        <w:t xml:space="preserve"> </w:t>
      </w:r>
      <w:r>
        <w:t xml:space="preserve">acknowledges significant challenges. Funding for mathematical research remains a critical issue, with many institutions struggling to secure resources for advanced computational tools or interdisciplinary projects. Additionally, brain drain—where top mathematicians leave Pakistan for better opportunities abroad—has hindered long-term progress.</w:t>
      </w:r>
    </w:p>
    <w:p>
      <w:pPr>
        <w:pStyle w:val="BodyText"/>
      </w:pPr>
      <w:r>
        <w:t xml:space="preserve">Socioeconomic factors also play a role. Literature suggests that while Karachi’s urban infrastructure supports education, disparities in access to quality mathematics instruction persist in underprivileged areas of the city. Furthermore, the lack of industry-academia partnerships has limited practical applications of mathematical research, reducing its economic impact.</w:t>
      </w:r>
    </w:p>
    <w:bookmarkEnd w:id="23"/>
    <w:bookmarkStart w:id="24" w:name="future-directions-and-recommendations"/>
    <w:p>
      <w:pPr>
        <w:pStyle w:val="Heading2"/>
      </w:pPr>
      <w:r>
        <w:t xml:space="preserve">Future Directions and Recommendations</w:t>
      </w:r>
    </w:p>
    <w:p>
      <w:pPr>
        <w:pStyle w:val="FirstParagraph"/>
      </w:pPr>
      <w:r>
        <w:t xml:space="preserve">To address these challenges, scholars emphasize the need for increased investment in mathematics education and research in</w:t>
      </w:r>
      <w:r>
        <w:t xml:space="preserve"> </w:t>
      </w:r>
      <w:r>
        <w:rPr>
          <w:bCs/>
          <w:b/>
        </w:rPr>
        <w:t xml:space="preserve">Pakistan Karachi</w:t>
      </w:r>
      <w:r>
        <w:t xml:space="preserve">. The</w:t>
      </w:r>
      <w:r>
        <w:t xml:space="preserve"> </w:t>
      </w:r>
      <w:r>
        <w:rPr>
          <w:bCs/>
          <w:b/>
        </w:rPr>
        <w:t xml:space="preserve">Literature Review</w:t>
      </w:r>
      <w:r>
        <w:t xml:space="preserve"> </w:t>
      </w:r>
      <w:r>
        <w:t xml:space="preserve">recommends expanding government funding for research grants, fostering collaborations between universities and tech industries, and promoting STEM outreach programs to rural communities. It also advocates for the establishment of a national center for mathematical sciences in Karachi, modeled after international institutes like the</w:t>
      </w:r>
      <w:r>
        <w:t xml:space="preserve"> </w:t>
      </w:r>
      <w:r>
        <w:rPr>
          <w:iCs/>
          <w:i/>
        </w:rPr>
        <w:t xml:space="preserve">Max Planck Institute</w:t>
      </w:r>
      <w:r>
        <w:t xml:space="preserve">.</w:t>
      </w:r>
    </w:p>
    <w:p>
      <w:pPr>
        <w:pStyle w:val="BodyText"/>
      </w:pPr>
      <w:r>
        <w:t xml:space="preserve">In addition, integrating emerging fields such as data science and artificial intelligence into mathematics curricula could position Karachi as a leader in 21st-century innovation. Literature underscores that such steps would align with Pakistan’s Vision 2030 goals of becoming a knowledge-based economy.</w:t>
      </w:r>
    </w:p>
    <w:bookmarkEnd w:id="24"/>
    <w:bookmarkStart w:id="25" w:name="conclusion"/>
    <w:p>
      <w:pPr>
        <w:pStyle w:val="Heading2"/>
      </w:pPr>
      <w:r>
        <w:t xml:space="preserve">Conclusion</w:t>
      </w:r>
    </w:p>
    <w:p>
      <w:pPr>
        <w:pStyle w:val="FirstParagraph"/>
      </w:pPr>
      <w:r>
        <w:t xml:space="preserve">In conclusion, mathematicians in</w:t>
      </w:r>
      <w:r>
        <w:t xml:space="preserve"> </w:t>
      </w:r>
      <w:r>
        <w:rPr>
          <w:bCs/>
          <w:b/>
        </w:rPr>
        <w:t xml:space="preserve">Pakistan Karachi</w:t>
      </w:r>
      <w:r>
        <w:t xml:space="preserve"> </w:t>
      </w:r>
      <w:r>
        <w:t xml:space="preserve">have played a vital role in advancing the nation’s scientific and educational landscape. Through their contributions to research, education, and policy advocacy, they have helped shape Pakistan’s identity as a center for intellectual innovation. However, addressing systemic challenges such as underfunding and brain drain will be essential to sustaining this legacy.</w:t>
      </w:r>
    </w:p>
    <w:p>
      <w:pPr>
        <w:pStyle w:val="BodyText"/>
      </w:pPr>
      <w:r>
        <w:t xml:space="preserve">This</w:t>
      </w:r>
      <w:r>
        <w:t xml:space="preserve"> </w:t>
      </w:r>
      <w:r>
        <w:rPr>
          <w:bCs/>
          <w:b/>
        </w:rPr>
        <w:t xml:space="preserve">Literature Review</w:t>
      </w:r>
      <w:r>
        <w:t xml:space="preserve"> </w:t>
      </w:r>
      <w:r>
        <w:t xml:space="preserve">serves as a call to action for policymakers, educators, and researchers in Karachi to prioritize mathematics as a cornerstone of national development. By investing in the next generation of mathematicians, Pakistan can harness the full potential of its intellectual resources and position itself as a global leader in mathematical sciences.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Contributions of Mathematicians in Pakistan: A Focus on Karachi</dc:title>
  <dc:creator/>
  <dc:language>en</dc:language>
  <cp:keywords/>
  <dcterms:created xsi:type="dcterms:W3CDTF">2026-07-23T20:06:54Z</dcterms:created>
  <dcterms:modified xsi:type="dcterms:W3CDTF">2026-07-23T20:06:54Z</dcterms:modified>
</cp:coreProperties>
</file>

<file path=docProps/custom.xml><?xml version="1.0" encoding="utf-8"?>
<Properties xmlns="http://schemas.openxmlformats.org/officeDocument/2006/custom-properties" xmlns:vt="http://schemas.openxmlformats.org/officeDocument/2006/docPropsVTypes"/>
</file>