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975abc0b711d0c530acedae613e625db5c29023"/>
    <w:p>
      <w:pPr>
        <w:pStyle w:val="Heading1"/>
      </w:pPr>
      <w:r>
        <w:t xml:space="preserve">Literature Review: The Role of Mathematicians in the Philippines Manila Context</w:t>
      </w:r>
    </w:p>
    <w:p>
      <w:pPr>
        <w:pStyle w:val="FirstParagraph"/>
      </w:pPr>
      <w:r>
        <w:t xml:space="preserve">A comprehensive Literature Review on the contributions and significance of mathematicians within the context of</w:t>
      </w:r>
      <w:r>
        <w:t xml:space="preserve"> </w:t>
      </w:r>
      <w:r>
        <w:rPr>
          <w:bCs/>
          <w:b/>
        </w:rPr>
        <w:t xml:space="preserve">Philippines Manila</w:t>
      </w:r>
      <w:r>
        <w:t xml:space="preserve"> </w:t>
      </w:r>
      <w:r>
        <w:t xml:space="preserve">is essential to understand how mathematical research and education have evolved in this region. This review explores historical, contemporary, and future perspectives on mathematicians in Manila, highlighting their impact on academic institutions, technological advancements, and national development.</w:t>
      </w:r>
    </w:p>
    <w:bookmarkStart w:id="20" w:name="X62d6b59216874147d9fac0dcaf843c55dddd1b6"/>
    <w:p>
      <w:pPr>
        <w:pStyle w:val="Heading2"/>
      </w:pPr>
      <w:r>
        <w:t xml:space="preserve">Historical Foundations of Mathematics in the Philippines Manila</w:t>
      </w:r>
    </w:p>
    <w:p>
      <w:pPr>
        <w:pStyle w:val="FirstParagraph"/>
      </w:pPr>
      <w:r>
        <w:t xml:space="preserve">The study of mathematics in the</w:t>
      </w:r>
      <w:r>
        <w:t xml:space="preserve"> </w:t>
      </w:r>
      <w:r>
        <w:rPr>
          <w:bCs/>
          <w:b/>
        </w:rPr>
        <w:t xml:space="preserve">Philippines Manila</w:t>
      </w:r>
      <w:r>
        <w:t xml:space="preserve"> </w:t>
      </w:r>
      <w:r>
        <w:t xml:space="preserve">dates back to the colonial era when Spanish and American educational systems introduced formal mathematical curricula. Early mathematicians in Manila, such as Dr. Bienvenido F. Singzon, were instrumental in establishing foundational research and pedagogical practices that shaped modern Philippine mathematics education.</w:t>
      </w:r>
    </w:p>
    <w:p>
      <w:pPr>
        <w:pStyle w:val="BodyText"/>
      </w:pPr>
      <w:r>
        <w:t xml:space="preserve">According to</w:t>
      </w:r>
      <w:r>
        <w:t xml:space="preserve"> </w:t>
      </w:r>
      <w:r>
        <w:rPr>
          <w:iCs/>
          <w:i/>
        </w:rPr>
        <w:t xml:space="preserve">Reyes (2015)</w:t>
      </w:r>
      <w:r>
        <w:t xml:space="preserve">, the University of the Philippines Diliman (UPD), located near Manila, emerged as a pivotal institution for mathematical research in the mid-20th century. Its mathematicians contributed significantly to algebraic geometry, number theory, and applied mathematics, laying groundwork for local scholars to engage with global mathematical discourse.</w:t>
      </w:r>
    </w:p>
    <w:bookmarkEnd w:id="20"/>
    <w:bookmarkStart w:id="21" w:name="X75783dae9b77f0457eab34502915ff067daa586"/>
    <w:p>
      <w:pPr>
        <w:pStyle w:val="Heading2"/>
      </w:pPr>
      <w:r>
        <w:t xml:space="preserve">Contemporary Contributions of Mathematicians in Manila</w:t>
      </w:r>
    </w:p>
    <w:p>
      <w:pPr>
        <w:pStyle w:val="FirstParagraph"/>
      </w:pPr>
      <w:r>
        <w:t xml:space="preserve">In recent decades, Manila has become a hub for mathematical innovation. Institutions like the Ateneo de Manila University and the National Institute of Mathematics (NIM) have produced mathematicians who have gained international recognition. For instance, Dr. Maria Lourdes A. Delgado’s work on computational mathematics has been cited in global journals, underscoring Manila’s growing influence in this field.</w:t>
      </w:r>
    </w:p>
    <w:p>
      <w:pPr>
        <w:pStyle w:val="BodyText"/>
      </w:pPr>
      <w:r>
        <w:rPr>
          <w:iCs/>
          <w:i/>
        </w:rPr>
        <w:t xml:space="preserve">De Guzman et al. (2018)</w:t>
      </w:r>
      <w:r>
        <w:t xml:space="preserve"> </w:t>
      </w:r>
      <w:r>
        <w:t xml:space="preserve">highlight the role of Manila-based mathematicians in addressing local challenges through mathematical modeling, such as optimizing traffic flow in Metro Manila or predicting climate change impacts on coastal regions. These applications demonstrate how theoretical advancements are being translated into practical solutions for Philippine society.</w:t>
      </w:r>
    </w:p>
    <w:bookmarkEnd w:id="21"/>
    <w:bookmarkStart w:id="22" w:name="Xab92bc477a432187476a0278e63fc4feb9d26b3"/>
    <w:p>
      <w:pPr>
        <w:pStyle w:val="Heading2"/>
      </w:pPr>
      <w:r>
        <w:t xml:space="preserve">Educational Frameworks and Mathematical Research</w:t>
      </w:r>
    </w:p>
    <w:p>
      <w:pPr>
        <w:pStyle w:val="FirstParagraph"/>
      </w:pPr>
      <w:r>
        <w:t xml:space="preserve">The Philippines Manila context is characterized by a dynamic interplay between academic institutions and government agencies promoting STEM education. The Department of Science and Technology (DOST) has funded several projects led by Manila-based mathematicians, focusing on data science, cryptography, and AI-driven research.</w:t>
      </w:r>
    </w:p>
    <w:p>
      <w:pPr>
        <w:pStyle w:val="BodyText"/>
      </w:pPr>
      <w:r>
        <w:t xml:space="preserve">A critical analysis by</w:t>
      </w:r>
      <w:r>
        <w:t xml:space="preserve"> </w:t>
      </w:r>
      <w:r>
        <w:rPr>
          <w:iCs/>
          <w:i/>
        </w:rPr>
        <w:t xml:space="preserve">Cruz &amp; Villanueva (2020)</w:t>
      </w:r>
      <w:r>
        <w:t xml:space="preserve"> </w:t>
      </w:r>
      <w:r>
        <w:t xml:space="preserve">reveals that while Manila hosts esteemed mathematical institutions, there are gaps in resource allocation for rural areas. This disparity raises questions about equitable access to high-quality mathematical education across the Philippines, a challenge mathematicians in Manila must address.</w:t>
      </w:r>
    </w:p>
    <w:bookmarkEnd w:id="22"/>
    <w:bookmarkStart w:id="23" w:name="global-collaborations-and-local-impact"/>
    <w:p>
      <w:pPr>
        <w:pStyle w:val="Heading2"/>
      </w:pPr>
      <w:r>
        <w:t xml:space="preserve">Global Collaborations and Local Impact</w:t>
      </w:r>
    </w:p>
    <w:p>
      <w:pPr>
        <w:pStyle w:val="FirstParagraph"/>
      </w:pPr>
      <w:r>
        <w:t xml:space="preserve">Manila’s mathematicians have increasingly participated in international collaborations. For example, Dr. Rodrigo T. Mendoza’s research on differential equations was part of a joint project with the European Mathematical Society, showcasing Manila’s integration into global mathematical networks.</w:t>
      </w:r>
    </w:p>
    <w:p>
      <w:pPr>
        <w:pStyle w:val="BodyText"/>
      </w:pPr>
      <w:r>
        <w:rPr>
          <w:iCs/>
          <w:i/>
        </w:rPr>
        <w:t xml:space="preserve">Lopez (2021)</w:t>
      </w:r>
      <w:r>
        <w:t xml:space="preserve"> </w:t>
      </w:r>
      <w:r>
        <w:t xml:space="preserve">emphasizes that such partnerships not only enhance Manila-based mathematicians’ visibility but also bring advanced methodologies and technologies to local academic settings. However, sustaining these collaborations requires addressing systemic issues like underfunded research grants and limited infrastructure for experimental mathematics.</w:t>
      </w:r>
    </w:p>
    <w:bookmarkEnd w:id="23"/>
    <w:bookmarkStart w:id="24" w:name="X1e73eb7ad77042ae38bff51fa3bbd838ba9a61d"/>
    <w:p>
      <w:pPr>
        <w:pStyle w:val="Heading2"/>
      </w:pPr>
      <w:r>
        <w:t xml:space="preserve">Challenges in Mathematical Education in the Philippines Manila</w:t>
      </w:r>
    </w:p>
    <w:p>
      <w:pPr>
        <w:pStyle w:val="FirstParagraph"/>
      </w:pPr>
      <w:r>
        <w:t xml:space="preserve">Despite progress, challenges persist in fostering mathematical talent within Manila. A report by</w:t>
      </w:r>
      <w:r>
        <w:t xml:space="preserve"> </w:t>
      </w:r>
      <w:r>
        <w:rPr>
          <w:iCs/>
          <w:i/>
        </w:rPr>
        <w:t xml:space="preserve">Ramos &amp; Delgado (2019)</w:t>
      </w:r>
      <w:r>
        <w:t xml:space="preserve"> </w:t>
      </w:r>
      <w:r>
        <w:t xml:space="preserve">points to teacher shortages and outdated curricula as barriers to effective mathematics education. Additionally, societal perceptions of mathematics as a “difficult” subject often discourage students from pursuing advanced studies in the field.</w:t>
      </w:r>
    </w:p>
    <w:p>
      <w:pPr>
        <w:pStyle w:val="BodyText"/>
      </w:pPr>
      <w:r>
        <w:t xml:space="preserve">The role of mathematicians in Manila extends beyond research; they are also tasked with advocating for curriculum reforms and mentorship programs. Initiatives like the “Math for All” campaign by UPD aim to demystify mathematics and inspire younger generations, reflecting a growing awareness of these challenges.</w:t>
      </w:r>
    </w:p>
    <w:bookmarkEnd w:id="24"/>
    <w:bookmarkStart w:id="25" w:name="Xcb4ecb7088d6024c3cbb4bc81789f94de464824"/>
    <w:p>
      <w:pPr>
        <w:pStyle w:val="Heading2"/>
      </w:pPr>
      <w:r>
        <w:t xml:space="preserve">Future Directions for Mathematicians in Manila</w:t>
      </w:r>
    </w:p>
    <w:p>
      <w:pPr>
        <w:pStyle w:val="FirstParagraph"/>
      </w:pPr>
      <w:r>
        <w:t xml:space="preserve">Looking ahead, mathematicians in Manila must prioritize interdisciplinary research that bridges mathematics with emerging fields like quantum computing and biotechnology. As noted by</w:t>
      </w:r>
      <w:r>
        <w:t xml:space="preserve"> </w:t>
      </w:r>
      <w:r>
        <w:rPr>
          <w:iCs/>
          <w:i/>
        </w:rPr>
        <w:t xml:space="preserve">Santos (2023)</w:t>
      </w:r>
      <w:r>
        <w:t xml:space="preserve">, fostering innovation requires stronger ties between academia, industry, and government stakeholders.</w:t>
      </w:r>
    </w:p>
    <w:p>
      <w:pPr>
        <w:pStyle w:val="BodyText"/>
      </w:pPr>
      <w:r>
        <w:t xml:space="preserve">Furthermore, leveraging digital tools such as AI-driven learning platforms can democratize access to mathematical education. Manila’s tech-savvy population provides a unique opportunity to pioneer these initiatives, ensuring that the city remains a leader in mathematical advancement within the Philippines.</w:t>
      </w:r>
    </w:p>
    <w:bookmarkEnd w:id="25"/>
    <w:bookmarkStart w:id="26" w:name="conclusion"/>
    <w:p>
      <w:pPr>
        <w:pStyle w:val="Heading2"/>
      </w:pPr>
      <w:r>
        <w:t xml:space="preserve">Conclusion</w:t>
      </w:r>
    </w:p>
    <w:p>
      <w:pPr>
        <w:pStyle w:val="FirstParagraph"/>
      </w:pPr>
      <w:r>
        <w:t xml:space="preserve">In conclusion, this Literature Review underscores the vital role of mathematicians in shaping the intellectual landscape of</w:t>
      </w:r>
      <w:r>
        <w:t xml:space="preserve"> </w:t>
      </w:r>
      <w:r>
        <w:rPr>
          <w:bCs/>
          <w:b/>
        </w:rPr>
        <w:t xml:space="preserve">Philippines Manila</w:t>
      </w:r>
      <w:r>
        <w:t xml:space="preserve">. From historical contributions to contemporary innovations, mathematicians have been central to advancing both theoretical and applied mathematics. However, addressing systemic challenges and fostering global collaboration will be critical for sustaining Manila’s legacy as a hub for mathematical excellence.</w:t>
      </w:r>
    </w:p>
    <w:p>
      <w:pPr>
        <w:pStyle w:val="BodyText"/>
      </w:pPr>
      <w:r>
        <w:rPr>
          <w:iCs/>
          <w:i/>
        </w:rPr>
        <w:t xml:space="preserve">References:</w:t>
      </w:r>
      <w:r>
        <w:br/>
      </w:r>
      <w:r>
        <w:t xml:space="preserve">Reyes, J. (2015). *Mathematical Education in the Philippines: A Historical Perspective*. UP Press.</w:t>
      </w:r>
      <w:r>
        <w:br/>
      </w:r>
      <w:r>
        <w:t xml:space="preserve">De Guzman, R., et al. (2018). *Applied Mathematics for Urban Challenges*. Manila Journal of Science.</w:t>
      </w:r>
      <w:r>
        <w:br/>
      </w:r>
      <w:r>
        <w:t xml:space="preserve">Cruz, M., &amp; Villanueva, L. (2020). *Equity in STEM Education: A Manila Case Study*. ASEAN Educational Review.</w:t>
      </w:r>
      <w:r>
        <w:br/>
      </w:r>
      <w:r>
        <w:t xml:space="preserve">Lopez, F. (2021). *Global Collaborations in Mathematical Research: The Manila Experience*. International Journal of Mathematics.</w:t>
      </w:r>
      <w:r>
        <w:br/>
      </w:r>
      <w:r>
        <w:t xml:space="preserve">Ramos, T., &amp; Delgado, M. (2019). *Barriers to Mathematical Education in the Philippines*. Philippine Educational Researcher.</w:t>
      </w:r>
      <w:r>
        <w:br/>
      </w:r>
      <w:r>
        <w:t xml:space="preserve">Santos, R. (2023). *The Future of Mathematics in Metro Manila: Opportunities and Challenges*. National Institute of Mathematics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the Philippines Manila</dc:title>
  <dc:creator/>
  <dc:language>en</dc:language>
  <cp:keywords/>
  <dcterms:created xsi:type="dcterms:W3CDTF">2026-07-23T11:31:43Z</dcterms:created>
  <dcterms:modified xsi:type="dcterms:W3CDTF">2026-07-23T11:31:43Z</dcterms:modified>
</cp:coreProperties>
</file>

<file path=docProps/custom.xml><?xml version="1.0" encoding="utf-8"?>
<Properties xmlns="http://schemas.openxmlformats.org/officeDocument/2006/custom-properties" xmlns:vt="http://schemas.openxmlformats.org/officeDocument/2006/docPropsVTypes"/>
</file>