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e1de99bc3d33a652008b96688f022bf4c705831"/>
    <w:p>
      <w:pPr>
        <w:pStyle w:val="Heading1"/>
      </w:pPr>
      <w:r>
        <w:t xml:space="preserve">Literature Review: The Role of Mathematicians in Qatar Doha</w:t>
      </w:r>
    </w:p>
    <w:p>
      <w:pPr>
        <w:pStyle w:val="FirstParagraph"/>
      </w:pPr>
      <w:r>
        <w:rPr>
          <w:bCs/>
          <w:b/>
        </w:rPr>
        <w:t xml:space="preserve">Literature Review:</w:t>
      </w:r>
      <w:r>
        <w:t xml:space="preserve"> </w:t>
      </w:r>
      <w:r>
        <w:t xml:space="preserve">This document provides a comprehensive analysis of the historical and contemporary contributions of mathematicians, with a specific focus on their impact and significance in Qatar Doha. The study explores how mathematical advancements have shaped global knowledge systems and highlights the unique opportunities for mathematicians within the context of Qatar Doha's rapid development as a regional hub for education, research, and innovation.</w:t>
      </w:r>
    </w:p>
    <w:bookmarkStart w:id="20" w:name="historical-context-of-mathematicians"/>
    <w:p>
      <w:pPr>
        <w:pStyle w:val="Heading2"/>
      </w:pPr>
      <w:r>
        <w:t xml:space="preserve">1. Historical Context of Mathematicians</w:t>
      </w:r>
    </w:p>
    <w:p>
      <w:pPr>
        <w:pStyle w:val="FirstParagraph"/>
      </w:pPr>
      <w:r>
        <w:t xml:space="preserve">The field of mathematics has been central to human progress, with mathematicians throughout history laying the foundations for scientific and technological advancements. From ancient civilizations such as Babylon and Egypt to the Islamic Golden Age, mathematicians like Al-Khwarizmi, Euclid, and Archimedes pioneered concepts that continue to influence modern disciplines. Their work in algebra, geometry, calculus, and number theory has created a universal language of logic and structure.</w:t>
      </w:r>
    </w:p>
    <w:p>
      <w:pPr>
        <w:pStyle w:val="BodyText"/>
      </w:pPr>
      <w:r>
        <w:t xml:space="preserve">In the context of</w:t>
      </w:r>
      <w:r>
        <w:t xml:space="preserve"> </w:t>
      </w:r>
      <w:r>
        <w:rPr>
          <w:bCs/>
          <w:b/>
        </w:rPr>
        <w:t xml:space="preserve">Qatar Doha</w:t>
      </w:r>
      <w:r>
        <w:t xml:space="preserve">, the historical narrative of mathematics is intertwined with the region's cultural heritage. During the Islamic Golden Age (8th–14th centuries), scholars in regions such as Baghdad, Cairo, and Andalusia made significant contributions to mathematical theory. These legacies are often revisited in contemporary academic programs in Qatar Doha, where institutions emphasize the integration of traditional knowledge with modern pedagogical approaches.</w:t>
      </w:r>
    </w:p>
    <w:bookmarkEnd w:id="20"/>
    <w:bookmarkStart w:id="21" w:name="X733c437cd0d54384f653788aa7e5deea3d54dce"/>
    <w:p>
      <w:pPr>
        <w:pStyle w:val="Heading2"/>
      </w:pPr>
      <w:r>
        <w:t xml:space="preserve">2. Contemporary Contributions of Mathematicians</w:t>
      </w:r>
    </w:p>
    <w:p>
      <w:pPr>
        <w:pStyle w:val="FirstParagraph"/>
      </w:pPr>
      <w:r>
        <w:t xml:space="preserve">Modern mathematicians have expanded the frontiers of their discipline through groundbreaking research in fields such as cryptography, data science, and quantum computing. Their work has direct applications in technology, economics, and public policy—domains that are increasingly vital to Qatar Doha's vision for sustainable development.</w:t>
      </w:r>
    </w:p>
    <w:p>
      <w:pPr>
        <w:pStyle w:val="BodyText"/>
      </w:pPr>
      <w:r>
        <w:t xml:space="preserve">In</w:t>
      </w:r>
      <w:r>
        <w:t xml:space="preserve"> </w:t>
      </w:r>
      <w:r>
        <w:rPr>
          <w:bCs/>
          <w:b/>
        </w:rPr>
        <w:t xml:space="preserve">Qatar Doha</w:t>
      </w:r>
      <w:r>
        <w:t xml:space="preserve">, mathematicians are actively involved in advancing research through institutions such as Hamad Bin Khalifa University (HBKU), the Qatar Foundation (QF), and the Education City campus. These centers host interdisciplinary projects that combine mathematics with engineering, AI, and environmental science. For example, mathematical modeling is used to optimize energy systems in line with Qatar's National Vision 2030 goals.</w:t>
      </w:r>
    </w:p>
    <w:bookmarkEnd w:id="21"/>
    <w:bookmarkStart w:id="22" w:name="Xb1b28733c4df191da9c1beacbef6fdf5c281dca"/>
    <w:p>
      <w:pPr>
        <w:pStyle w:val="Heading2"/>
      </w:pPr>
      <w:r>
        <w:t xml:space="preserve">3. Mathematical Education and Research in Qatar Doha</w:t>
      </w:r>
    </w:p>
    <w:p>
      <w:pPr>
        <w:pStyle w:val="FirstParagraph"/>
      </w:pPr>
      <w:r>
        <w:t xml:space="preserve">The educational infrastructure in</w:t>
      </w:r>
      <w:r>
        <w:t xml:space="preserve"> </w:t>
      </w:r>
      <w:r>
        <w:rPr>
          <w:bCs/>
          <w:b/>
        </w:rPr>
        <w:t xml:space="preserve">Qatar Doha</w:t>
      </w:r>
      <w:r>
        <w:t xml:space="preserve"> </w:t>
      </w:r>
      <w:r>
        <w:t xml:space="preserve">has prioritized STEM (Science, Technology, Engineering, and Mathematics) education to cultivate a new generation of mathematicians and researchers. Universities such as the Qatar University (QU) offer bachelor’s and master’s programs in mathematics with specialized tracks in applied mathematics, statistics, and computational science.</w:t>
      </w:r>
    </w:p>
    <w:p>
      <w:pPr>
        <w:pStyle w:val="BodyText"/>
      </w:pPr>
      <w:r>
        <w:t xml:space="preserve">Moreover, international collaborations have enriched the academic landscape. Partnerships with institutions like MIT, Stanford University, and the Massachusetts Institute of Technology (MIT) have facilitated exchange programs and joint research initiatives. These efforts align with Qatar Doha's strategic objective to become a global center for innovation by attracting top-tier scholars.</w:t>
      </w:r>
    </w:p>
    <w:bookmarkEnd w:id="22"/>
    <w:bookmarkStart w:id="23" w:name="Xfebbd784a5e93eb0a8973088154dfcb3c097901"/>
    <w:p>
      <w:pPr>
        <w:pStyle w:val="Heading2"/>
      </w:pPr>
      <w:r>
        <w:t xml:space="preserve">4. Challenges and Opportunities for Mathematicians in Qatar Doha</w:t>
      </w:r>
    </w:p>
    <w:p>
      <w:pPr>
        <w:pStyle w:val="FirstParagraph"/>
      </w:pPr>
      <w:r>
        <w:t xml:space="preserve">While the opportunities for mathematicians in</w:t>
      </w:r>
      <w:r>
        <w:t xml:space="preserve"> </w:t>
      </w:r>
      <w:r>
        <w:rPr>
          <w:bCs/>
          <w:b/>
        </w:rPr>
        <w:t xml:space="preserve">Qatar Doha</w:t>
      </w:r>
      <w:r>
        <w:t xml:space="preserve"> </w:t>
      </w:r>
      <w:r>
        <w:t xml:space="preserve">are vast, several challenges remain. One key issue is the need to balance theoretical research with applied projects that address local and global challenges, such as climate change and digital security. Additionally, fostering a culture of mathematical literacy among younger generations requires sustained investment in public education and outreach programs.</w:t>
      </w:r>
    </w:p>
    <w:p>
      <w:pPr>
        <w:pStyle w:val="BodyText"/>
      </w:pPr>
      <w:r>
        <w:t xml:space="preserve">Opportunities abound for mathematicians interested in interdisciplinary work. For instance, the rise of data-driven decision-making in sectors like healthcare, finance, and urban planning has created demand for experts who can translate complex mathematical concepts into actionable insights. Furthermore, Qatar's investment in AI research—through initiatives like the Qatar AI Lab—has opened new avenues for collaboration between mathematicians and technologists.</w:t>
      </w:r>
    </w:p>
    <w:bookmarkEnd w:id="23"/>
    <w:bookmarkStart w:id="24" w:name="X472ef7e537156ca86d18dd2e5cdcd15b73cc7e7"/>
    <w:p>
      <w:pPr>
        <w:pStyle w:val="Heading2"/>
      </w:pPr>
      <w:r>
        <w:t xml:space="preserve">5. Case Studies: Mathematicians in Qatar Doha</w:t>
      </w:r>
    </w:p>
    <w:p>
      <w:pPr>
        <w:numPr>
          <w:ilvl w:val="0"/>
          <w:numId w:val="1001"/>
        </w:numPr>
        <w:pStyle w:val="Compact"/>
      </w:pPr>
      <w:r>
        <w:rPr>
          <w:bCs/>
          <w:b/>
        </w:rPr>
        <w:t xml:space="preserve">Dr. X:</w:t>
      </w:r>
      <w:r>
        <w:t xml:space="preserve"> </w:t>
      </w:r>
      <w:r>
        <w:t xml:space="preserve">A leading mathematician at HBKU, Dr. X specializes in computational topology and its applications to medical imaging. Their work has been cited in global journals and has influenced the development of diagnostic tools used in hospitals across the Middle East.</w:t>
      </w:r>
    </w:p>
    <w:p>
      <w:pPr>
        <w:numPr>
          <w:ilvl w:val="0"/>
          <w:numId w:val="1001"/>
        </w:numPr>
        <w:pStyle w:val="Compact"/>
      </w:pPr>
      <w:r>
        <w:rPr>
          <w:bCs/>
          <w:b/>
        </w:rPr>
        <w:t xml:space="preserve">Professor Y:</w:t>
      </w:r>
      <w:r>
        <w:t xml:space="preserve"> </w:t>
      </w:r>
      <w:r>
        <w:t xml:space="preserve">An expert in probability theory, Professor Y collaborates with financial institutions to design risk management models tailored to emerging markets. Their research is frequently featured at international conferences on quantitative finance.</w:t>
      </w:r>
    </w:p>
    <w:bookmarkEnd w:id="24"/>
    <w:bookmarkStart w:id="25" w:name="the-future-of-mathematics-in-qatar-doha"/>
    <w:p>
      <w:pPr>
        <w:pStyle w:val="Heading2"/>
      </w:pPr>
      <w:r>
        <w:t xml:space="preserve">6. The Future of Mathematics in Qatar Doha</w:t>
      </w:r>
    </w:p>
    <w:p>
      <w:pPr>
        <w:pStyle w:val="FirstParagraph"/>
      </w:pPr>
      <w:r>
        <w:t xml:space="preserve">The future of mathematicians in</w:t>
      </w:r>
      <w:r>
        <w:t xml:space="preserve"> </w:t>
      </w:r>
      <w:r>
        <w:rPr>
          <w:bCs/>
          <w:b/>
        </w:rPr>
        <w:t xml:space="preserve">Qatar Doha</w:t>
      </w:r>
      <w:r>
        <w:t xml:space="preserve"> </w:t>
      </w:r>
      <w:r>
        <w:t xml:space="preserve">hinges on sustained investment in education, research infrastructure, and cross-sector collaboration. As the region transitions toward a knowledge-based economy, mathematics will play a pivotal role in addressing complex challenges such as sustainable energy solutions and smart city development.</w:t>
      </w:r>
    </w:p>
    <w:p>
      <w:pPr>
        <w:pStyle w:val="BodyText"/>
      </w:pPr>
      <w:r>
        <w:t xml:space="preserve">In line with Qatar's National Vision 2030, mathematicians are poised to drive innovation through their work in emerging fields like machine learning and biostatistics. By fostering a supportive ecosystem for researchers,</w:t>
      </w:r>
      <w:r>
        <w:t xml:space="preserve"> </w:t>
      </w:r>
      <w:r>
        <w:rPr>
          <w:bCs/>
          <w:b/>
        </w:rPr>
        <w:t xml:space="preserve">Qatar Doha</w:t>
      </w:r>
      <w:r>
        <w:t xml:space="preserve"> </w:t>
      </w:r>
      <w:r>
        <w:t xml:space="preserve">can solidify its position as a global leader in mathematical sciences.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contributions of mathematicians have been instrumental in shaping human understanding of the world. In the context of</w:t>
      </w:r>
      <w:r>
        <w:t xml:space="preserve"> </w:t>
      </w:r>
      <w:r>
        <w:rPr>
          <w:bCs/>
          <w:b/>
        </w:rPr>
        <w:t xml:space="preserve">Qatar Doha</w:t>
      </w:r>
      <w:r>
        <w:t xml:space="preserve">, their role extends beyond academia to influence policy, technology, and economic development. As institutions in the region continue to invest in STEM education and research, mathematicians will remain at the forefront of innovation. This review underscores the importance of nurturing mathematical talent in</w:t>
      </w:r>
      <w:r>
        <w:t xml:space="preserve"> </w:t>
      </w:r>
      <w:r>
        <w:rPr>
          <w:bCs/>
          <w:b/>
        </w:rPr>
        <w:t xml:space="preserve">Qatar Doha</w:t>
      </w:r>
      <w:r>
        <w:t xml:space="preserve"> </w:t>
      </w:r>
      <w:r>
        <w:t xml:space="preserve">to ensure its leadership in a rapidly evolving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Qatar Doha</dc:title>
  <dc:creator/>
  <dc:language>en</dc:language>
  <cp:keywords/>
  <dcterms:created xsi:type="dcterms:W3CDTF">2026-07-21T09:49:16Z</dcterms:created>
  <dcterms:modified xsi:type="dcterms:W3CDTF">2026-07-21T09:49:16Z</dcterms:modified>
</cp:coreProperties>
</file>

<file path=docProps/custom.xml><?xml version="1.0" encoding="utf-8"?>
<Properties xmlns="http://schemas.openxmlformats.org/officeDocument/2006/custom-properties" xmlns:vt="http://schemas.openxmlformats.org/officeDocument/2006/docPropsVTypes"/>
</file>