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dd453fb4a05e76f992e72a4f6084473db05179e"/>
    <w:p>
      <w:pPr>
        <w:pStyle w:val="Heading1"/>
      </w:pPr>
      <w:r>
        <w:t xml:space="preserve">Literature Review: The Role of Mathematicians in Senegal Dakar</w:t>
      </w:r>
    </w:p>
    <w:p>
      <w:pPr>
        <w:pStyle w:val="FirstParagraph"/>
      </w:pPr>
      <w:r>
        <w:rPr>
          <w:bCs/>
          <w:b/>
        </w:rPr>
        <w:t xml:space="preserve">Introduction:</w:t>
      </w:r>
      <w:r>
        <w:t xml:space="preserve"> </w:t>
      </w:r>
      <w:r>
        <w:t xml:space="preserve">The field of mathematics has long been a cornerstone of scientific and technological progress, yet its development in regional contexts such as Senegal’s capital, Dakar, remains underexplored. This literature review examines the historical and contemporary contributions of mathematicians in Senegal Dakar, emphasizing their role in shaping local education systems, fostering innovation, and addressing regional challenges through mathematical research. The document also evaluates the socio-political and institutional factors that have influenced mathematical scholarship in this region.</w:t>
      </w:r>
    </w:p>
    <w:bookmarkStart w:id="20" w:name="X010ecab9735cf22d9e07f8cc2e63e6d2eaf7cfd"/>
    <w:p>
      <w:pPr>
        <w:pStyle w:val="Heading2"/>
      </w:pPr>
      <w:r>
        <w:t xml:space="preserve">Historical Context of Mathematics Education in Dakar</w:t>
      </w:r>
    </w:p>
    <w:p>
      <w:pPr>
        <w:pStyle w:val="FirstParagraph"/>
      </w:pPr>
      <w:r>
        <w:t xml:space="preserve">Dakar’s emergence as a hub for higher education in West Africa dates back to the mid-20th century, with the establishment of institutions like the University of Dakar (now Cheikh Anta Diop University, UCAD) in 1960. Mathematicians played a pivotal role in laying the groundwork for scientific disciplines during this period. Early scholars such as</w:t>
      </w:r>
      <w:r>
        <w:t xml:space="preserve"> </w:t>
      </w:r>
      <w:r>
        <w:rPr>
          <w:iCs/>
          <w:i/>
        </w:rPr>
        <w:t xml:space="preserve">Professor Mamadou Diouf</w:t>
      </w:r>
      <w:r>
        <w:t xml:space="preserve">, who specialized in algebraic structures and complex analysis, were instrumental in introducing rigorous mathematical training to Senegalese students. Their work not only aligned with global academic standards but also sought to contextualize mathematics within local cultural frameworks.</w:t>
      </w:r>
    </w:p>
    <w:p>
      <w:pPr>
        <w:pStyle w:val="BodyText"/>
      </w:pPr>
      <w:r>
        <w:t xml:space="preserve">Colonial legacies shaped the curriculum initially, emphasizing European methodologies over indigenous knowledge systems. However, post-independence efforts aimed to localize education, leading to a gradual integration of African mathematical traditions and problem-solving approaches. This evolution is critical for understanding how mathematicians in Senegal Dakar have navigated the tension between global academic trends and local relevance.</w:t>
      </w:r>
    </w:p>
    <w:bookmarkEnd w:id="20"/>
    <w:bookmarkStart w:id="21" w:name="Xbba34bded169d8925451c3eaa624513a4addff5"/>
    <w:p>
      <w:pPr>
        <w:pStyle w:val="Heading2"/>
      </w:pPr>
      <w:r>
        <w:t xml:space="preserve">Contributions of Mathematicians in Senegal Dakar</w:t>
      </w:r>
    </w:p>
    <w:p>
      <w:pPr>
        <w:pStyle w:val="FirstParagraph"/>
      </w:pPr>
      <w:r>
        <w:t xml:space="preserve">Dakar has produced several mathematicians whose work has influenced both national development and international scholarship. For instance,</w:t>
      </w:r>
      <w:r>
        <w:t xml:space="preserve"> </w:t>
      </w:r>
      <w:r>
        <w:rPr>
          <w:iCs/>
          <w:i/>
        </w:rPr>
        <w:t xml:space="preserve">Professor Aïda Ouattara</w:t>
      </w:r>
      <w:r>
        <w:t xml:space="preserve">, a pioneer in mathematical statistics, developed models to address agricultural productivity challenges in Senegal. Her research on stochastic processes for crop yield forecasting is widely cited and has informed policy decisions in the Ministry of Agriculture.</w:t>
      </w:r>
    </w:p>
    <w:p>
      <w:pPr>
        <w:pStyle w:val="BodyText"/>
      </w:pPr>
      <w:r>
        <w:t xml:space="preserve">Similarly,</w:t>
      </w:r>
      <w:r>
        <w:t xml:space="preserve"> </w:t>
      </w:r>
      <w:r>
        <w:rPr>
          <w:iCs/>
          <w:i/>
        </w:rPr>
        <w:t xml:space="preserve">Dr. Lamine Ndiaye</w:t>
      </w:r>
      <w:r>
        <w:t xml:space="preserve">, known for his contributions to number theory, has collaborated with institutions such as the African Institute for Mathematical Sciences (AIMS) to promote STEM education across Africa. His work highlights the importance of interdisciplinary collaboration and regional partnerships in advancing mathematical research.</w:t>
      </w:r>
    </w:p>
    <w:p>
      <w:pPr>
        <w:pStyle w:val="BodyText"/>
      </w:pPr>
      <w:r>
        <w:t xml:space="preserve">Mathematicians in Dakar have also focused on applied mathematics, addressing issues like urban planning, public health, and climate change. For example, a 2021 study by researchers at UCAD used differential equations to model the spread of malaria in rural Senegal, demonstrating the practical utility of mathematical tools in tackling regional health crises.</w:t>
      </w:r>
    </w:p>
    <w:bookmarkEnd w:id="21"/>
    <w:bookmarkStart w:id="22" w:name="X43d9048ee90ed849429026ca5d80ca0e36ca4a2"/>
    <w:p>
      <w:pPr>
        <w:pStyle w:val="Heading2"/>
      </w:pPr>
      <w:r>
        <w:t xml:space="preserve">Challenges Faced by Mathematicians in Senegal Dakar</w:t>
      </w:r>
    </w:p>
    <w:p>
      <w:pPr>
        <w:pStyle w:val="FirstParagraph"/>
      </w:pPr>
      <w:r>
        <w:t xml:space="preserve">Despite these contributions, mathematicians in Senegal Dakar face significant challenges. Limited funding for research infrastructure, a shortage of advanced computational resources, and brain drain due to emigration have hindered the growth of mathematical scholarship. A 2019 report by the African Mathematical Union noted that only 15% of Senegal’s mathematics graduates pursue postgraduate studies within the country, with many opting to relocate to Europe or North America for better opportunities.</w:t>
      </w:r>
    </w:p>
    <w:p>
      <w:pPr>
        <w:pStyle w:val="BodyText"/>
      </w:pPr>
      <w:r>
        <w:t xml:space="preserve">Additionally, there is a lack of institutional support for interdisciplinary research. While UCAD and other institutions have departments of mathematics, collaboration with engineering, economics, or environmental science remains underdeveloped. This fragmentation limits the scope of mathematical applications in solving complex socio-economic problems.</w:t>
      </w:r>
    </w:p>
    <w:bookmarkEnd w:id="22"/>
    <w:bookmarkStart w:id="23" w:name="Xe8e6c1e43bc89aeb91f1e269e73e1fa6120d170"/>
    <w:p>
      <w:pPr>
        <w:pStyle w:val="Heading2"/>
      </w:pPr>
      <w:r>
        <w:t xml:space="preserve">Literature on Mathematical Education in Senegal Dakar</w:t>
      </w:r>
    </w:p>
    <w:p>
      <w:pPr>
        <w:pStyle w:val="FirstParagraph"/>
      </w:pPr>
      <w:r>
        <w:t xml:space="preserve">Research on mathematics education in Dakar has primarily focused on pedagogical strategies to improve student engagement. A 2018 study by Diop et al. highlighted the effectiveness of integrating local examples—such as traditional fishing patterns or market transactions—into curricula to make abstract mathematical concepts more relatable for students. This approach aligns with the broader goal of decolonizing education and fostering cultural relevance in STEM fields.</w:t>
      </w:r>
    </w:p>
    <w:p>
      <w:pPr>
        <w:pStyle w:val="BodyText"/>
      </w:pPr>
      <w:r>
        <w:t xml:space="preserve">However, disparities in access to quality education persist. Rural areas lack trained mathematics teachers, and schools often rely on outdated textbooks. A 2020 survey by the Senegalese Ministry of Education found that only 30% of secondary schools in Dakar’s suburbs had access to digital tools for teaching mathematics, exacerbating inequalities.</w:t>
      </w:r>
    </w:p>
    <w:bookmarkEnd w:id="23"/>
    <w:bookmarkStart w:id="24" w:name="X488fe47b6a628aa55b02a5bc3f56757563baa0b"/>
    <w:p>
      <w:pPr>
        <w:pStyle w:val="Heading2"/>
      </w:pPr>
      <w:r>
        <w:t xml:space="preserve">Current Trends in Mathematical Research and Collaboration</w:t>
      </w:r>
    </w:p>
    <w:p>
      <w:pPr>
        <w:pStyle w:val="FirstParagraph"/>
      </w:pPr>
      <w:r>
        <w:t xml:space="preserve">In recent years, there has been a growing emphasis on international collaboration. Mathematicians from Dakar are increasingly partnering with institutions like the University of Paris-Saclay, the African Institute for Mathematical Sciences (AIMS), and the International Centre for Theoretical Physics (ICTP) in Trieste. These partnerships have facilitated knowledge exchange and provided access to global research networks.</w:t>
      </w:r>
    </w:p>
    <w:p>
      <w:pPr>
        <w:pStyle w:val="BodyText"/>
      </w:pPr>
      <w:r>
        <w:t xml:space="preserve">Notably, AIMS’ presence in Senegal has catalyzed interest in mathematical sciences among young students. Programs like the AIMS Summer School have introduced participants to cutting-edge topics such as machine learning, quantum computing, and mathematical biology. Such initiatives are crucial for building a pipeline of local talent and retaining skilled professionals within the country.</w:t>
      </w:r>
    </w:p>
    <w:bookmarkEnd w:id="24"/>
    <w:bookmarkStart w:id="25" w:name="X1670a88562f0c31b5290e0ad945487c4e36c5b6"/>
    <w:p>
      <w:pPr>
        <w:pStyle w:val="Heading2"/>
      </w:pPr>
      <w:r>
        <w:t xml:space="preserve">Future Directions for Mathematics in Senegal Dakar</w:t>
      </w:r>
    </w:p>
    <w:p>
      <w:pPr>
        <w:pStyle w:val="FirstParagraph"/>
      </w:pPr>
      <w:r>
        <w:t xml:space="preserve">To strengthen the role of mathematicians in Senegal Dakar, several steps are necessary. First, governments and private sectors must invest in modernizing research infrastructure, including laboratories equipped with computational tools. Second, interdisciplinary programs that link mathematics with other fields—such as public health or environmental science—should be expanded to address regional challenges.</w:t>
      </w:r>
    </w:p>
    <w:p>
      <w:pPr>
        <w:pStyle w:val="BodyText"/>
      </w:pPr>
      <w:r>
        <w:t xml:space="preserve">Moreover, fostering a culture of mathematical innovation requires sustained investment in education. Scholarships for postgraduate studies in mathematics and mentorship programs for young researchers can mitigate brain drain. Finally, amplifying the visibility of Senegalese mathematicians on global platforms will not only enhance their credibility but also inspire future generations.</w:t>
      </w:r>
    </w:p>
    <w:bookmarkEnd w:id="25"/>
    <w:bookmarkStart w:id="26" w:name="conclusion"/>
    <w:p>
      <w:pPr>
        <w:pStyle w:val="Heading2"/>
      </w:pPr>
      <w:r>
        <w:t xml:space="preserve">Conclusion</w:t>
      </w:r>
    </w:p>
    <w:p>
      <w:pPr>
        <w:pStyle w:val="FirstParagraph"/>
      </w:pPr>
      <w:r>
        <w:t xml:space="preserve">The literature on mathematicians in Senegal Dakar underscores both their potential and the systemic barriers they face. While historical figures like Diouf and Ouattara laid a foundation for mathematical excellence, contemporary scholars continue to innovate in applied fields. However, without addressing challenges such as funding gaps, educational disparities, and institutional fragmentation, the region’s capacity to harness mathematics for development will remain constrained.</w:t>
      </w:r>
    </w:p>
    <w:p>
      <w:pPr>
        <w:pStyle w:val="BodyText"/>
      </w:pPr>
      <w:r>
        <w:t xml:space="preserve">This review highlights the urgent need for a coordinated effort between policymakers, educators, and mathematicians to create an ecosystem that supports rigorous research and practical applications. By doing so, Senegal Dakar can emerge as a regional leader in mathematical sciences, contributing meaningfully to both local and global knowledge systems.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Senegal Dakar</dc:title>
  <dc:creator/>
  <dc:language>en</dc:language>
  <cp:keywords/>
  <dcterms:created xsi:type="dcterms:W3CDTF">2026-07-21T05:01:15Z</dcterms:created>
  <dcterms:modified xsi:type="dcterms:W3CDTF">2026-07-21T05:01:15Z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