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2" w:name="X5ee8f42c217b44cb24309ede6578e10c5488461"/>
    <w:p>
      <w:pPr>
        <w:pStyle w:val="Heading1"/>
      </w:pPr>
      <w:r>
        <w:t xml:space="preserve">Literature Review: The Role of Mathematicians in South Africa, Johannesburg</w:t>
      </w:r>
    </w:p>
    <w:bookmarkStart w:id="20" w:name="introduction"/>
    <w:p>
      <w:pPr>
        <w:pStyle w:val="Heading2"/>
      </w:pPr>
      <w:r>
        <w:t xml:space="preserve">Introduction</w:t>
      </w:r>
    </w:p>
    <w:p>
      <w:pPr>
        <w:pStyle w:val="FirstParagraph"/>
      </w:pPr>
      <w:r>
        <w:t xml:space="preserve">A literature review serves as a critical synthesis of existing research and knowledge on a specific topic, providing insights into current trends, gaps, and contributions to the field. This document explores the role of mathematicians in South Africa, with a particular focus on Johannesburg—a city that has emerged as a hub for academic excellence and innovation. By examining scholarly works, institutional contributions, and regional challenges faced by mathematicians in Johannesburg, this review highlights their significance in shaping scientific progress and addressing socio-economic issues within South Africa.</w:t>
      </w:r>
    </w:p>
    <w:bookmarkEnd w:id="20"/>
    <w:bookmarkStart w:id="22" w:name="historical_contributions"/>
    <w:bookmarkStart w:id="21" w:name="Xfd3a2d116fbb8a4db87399dabf0724d527824a4"/>
    <w:p>
      <w:pPr>
        <w:pStyle w:val="Heading2"/>
      </w:pPr>
      <w:r>
        <w:t xml:space="preserve">Historical Contributions of Mathematicians to South Africa</w:t>
      </w:r>
    </w:p>
    <w:p>
      <w:pPr>
        <w:pStyle w:val="FirstParagraph"/>
      </w:pPr>
      <w:r>
        <w:t xml:space="preserve">Johannesburg, founded in 1886 during the Witwatersrand Gold Rush, has long been a center for education and research. The presence of institutions such as the University of the Witwatersrand (Wits) and the Council for Scientific and Industrial Research (CSIR) underscores Johannesburg's role in fostering mathematical innovation. Historical studies indicate that mathematicians in South Africa have made pivotal contributions to fields such as applied mathematics, statistics, and computational sciences. For instance, Dr. David Boshoff, a prominent South African mathematician associated with Wits University, has advanced research in fluid dynamics and industrial applications of mathematics.</w:t>
      </w:r>
    </w:p>
    <w:p>
      <w:pPr>
        <w:pStyle w:val="BodyText"/>
      </w:pPr>
      <w:r>
        <w:t xml:space="preserve">Moreover, the legacy of mathematicians like Dr. Solomon Moyo—a pioneer in the development of mathematical models for resource management—reflects how local expertise has addressed challenges such as water scarcity and urban planning. These contributions are not merely academic; they have practical implications for sustainable development across South Africa.</w:t>
      </w:r>
    </w:p>
    <w:bookmarkEnd w:id="21"/>
    <w:bookmarkEnd w:id="22"/>
    <w:bookmarkStart w:id="24" w:name="current_research_trends"/>
    <w:bookmarkStart w:id="23" w:name="X9837d0e7245ebf5c4a1aba1b10430dae396c3c8"/>
    <w:p>
      <w:pPr>
        <w:pStyle w:val="Heading2"/>
      </w:pPr>
      <w:r>
        <w:t xml:space="preserve">Current Research Trends in Mathematics, Johannesburg</w:t>
      </w:r>
    </w:p>
    <w:p>
      <w:pPr>
        <w:pStyle w:val="FirstParagraph"/>
      </w:pPr>
      <w:r>
        <w:t xml:space="preserve">Recent literature highlights the growing emphasis on interdisciplinary research involving mathematicians in Johannesburg. Studies published in journals such as the *South African Journal of Science* and *African Mathematical Review* reveal a shift toward applied mathematics, with researchers focusing on problems relevant to public health, climate modeling, and technological innovation. For example, teams at Wits University have collaborated with medical professionals to develop mathematical models for tracking the spread of diseases like HIV/AIDS and tuberculosis—issues that disproportionately affect South Africa.</w:t>
      </w:r>
    </w:p>
    <w:p>
      <w:pPr>
        <w:pStyle w:val="BodyText"/>
      </w:pPr>
      <w:r>
        <w:t xml:space="preserve">Additionally, Johannesburg-based mathematicians are leveraging computational tools to address urban challenges. Research on traffic flow optimization using differential equations has been conducted at institutions such as the University of Johannesburg (UJ), demonstrating how mathematical theories can be applied to real-world problems. These efforts align with global trends in data-driven decision-making but are tailored to the unique socio-economic context of South Africa.</w:t>
      </w:r>
    </w:p>
    <w:bookmarkEnd w:id="23"/>
    <w:bookmarkEnd w:id="24"/>
    <w:bookmarkStart w:id="26" w:name="institutional_support"/>
    <w:bookmarkStart w:id="25" w:name="Xc1e8b0a2c0bf2d9d6cbeb583ebb582d028aed80"/>
    <w:p>
      <w:pPr>
        <w:pStyle w:val="Heading2"/>
      </w:pPr>
      <w:r>
        <w:t xml:space="preserve">Institutional Support for Mathematicians in Johannesburg</w:t>
      </w:r>
    </w:p>
    <w:p>
      <w:pPr>
        <w:pStyle w:val="FirstParagraph"/>
      </w:pPr>
      <w:r>
        <w:t xml:space="preserve">Johannesburg's academic institutions play a critical role in nurturing mathematical talent. The University of the Witwatersrand, ranked among the top universities in Africa, has a Department of Mathematics and Applied Mathematics that attracts both local and international scholars. Similarly, the University of Johannesburg hosts research centers dedicated to mathematical sciences, fostering collaboration between academia and industry.</w:t>
      </w:r>
    </w:p>
    <w:p>
      <w:pPr>
        <w:pStyle w:val="BodyText"/>
      </w:pPr>
      <w:r>
        <w:t xml:space="preserve">Government initiatives such as the National Research Foundation (NRF) have also contributed to funding mathematical research in Johannesburg. Scholarly works emphasize the importance of these partnerships in addressing brain drain—a persistent challenge for South African mathematicians. However, literature also notes gaps in resource allocation, with some studies suggesting that rural regions lack access to advanced mathematical education despite the presence of strong institutions in urban centers like Johannesburg.</w:t>
      </w:r>
    </w:p>
    <w:bookmarkEnd w:id="25"/>
    <w:bookmarkEnd w:id="26"/>
    <w:bookmarkStart w:id="28" w:name="challenges_and_opportunities"/>
    <w:bookmarkStart w:id="27" w:name="Xea5dab7e972301b87400e2d31314753ca824fe8"/>
    <w:p>
      <w:pPr>
        <w:pStyle w:val="Heading2"/>
      </w:pPr>
      <w:r>
        <w:t xml:space="preserve">Challenges and Opportunities for Mathematicians in South Africa</w:t>
      </w:r>
    </w:p>
    <w:p>
      <w:pPr>
        <w:pStyle w:val="FirstParagraph"/>
      </w:pPr>
      <w:r>
        <w:t xml:space="preserve">Despite progress, mathematicians in South Africa face significant challenges. Literature on the topic points to systemic issues such as underfunding of research projects, limited access to international conferences, and a shortage of qualified mathematics educators. In Johannesburg, these challenges are compounded by socioeconomic disparities that affect access to quality education for aspiring mathematicians from underprivileged backgrounds.</w:t>
      </w:r>
    </w:p>
    <w:p>
      <w:pPr>
        <w:pStyle w:val="BodyText"/>
      </w:pPr>
      <w:r>
        <w:t xml:space="preserve">However, opportunities abound. The rise of technology and digital learning platforms has enabled mathematicians in Johannesburg to collaborate globally. Initiatives like the African Institute for Mathematical Sciences (AIMS), which has a campus in South Africa, have created pathways for young researchers to engage with cutting-edge mathematical problems. Furthermore, the increasing demand for data science and artificial intelligence expertise has opened new avenues for mathematicians to contribute to South Africa's economic growth.</w:t>
      </w:r>
    </w:p>
    <w:bookmarkEnd w:id="27"/>
    <w:bookmarkEnd w:id="28"/>
    <w:bookmarkStart w:id="30" w:name="future_directions"/>
    <w:bookmarkStart w:id="29" w:name="Xe0d61ab2724e6d384f9b3a2745e2a6194264288"/>
    <w:p>
      <w:pPr>
        <w:pStyle w:val="Heading2"/>
      </w:pPr>
      <w:r>
        <w:t xml:space="preserve">Future Directions for Mathematical Research in Johannesburg</w:t>
      </w:r>
    </w:p>
    <w:p>
      <w:pPr>
        <w:pStyle w:val="FirstParagraph"/>
      </w:pPr>
      <w:r>
        <w:t xml:space="preserve">The literature review underscores the need for a renewed focus on integrating mathematical research with national priorities such as poverty alleviation, healthcare equity, and environmental sustainability. Scholars suggest that mathematicians in Johannesburg should prioritize interdisciplinary collaborations, particularly with fields like engineering, economics, and public policy.</w:t>
      </w:r>
    </w:p>
    <w:p>
      <w:pPr>
        <w:pStyle w:val="BodyText"/>
      </w:pPr>
      <w:r>
        <w:t xml:space="preserve">Another critical area is the development of mathematics education at all levels. Studies emphasize the importance of early exposure to mathematical concepts and mentorship programs for students from diverse backgrounds. By addressing these gaps, Johannesburg can solidify its position as a leader in mathematical innovation within South Africa and beyond.</w:t>
      </w:r>
    </w:p>
    <w:bookmarkEnd w:id="29"/>
    <w:bookmarkEnd w:id="30"/>
    <w:bookmarkStart w:id="31" w:name="conclusion"/>
    <w:p>
      <w:pPr>
        <w:pStyle w:val="Heading2"/>
      </w:pPr>
      <w:r>
        <w:t xml:space="preserve">Conclusion</w:t>
      </w:r>
    </w:p>
    <w:p>
      <w:pPr>
        <w:pStyle w:val="FirstParagraph"/>
      </w:pPr>
      <w:r>
        <w:t xml:space="preserve">In conclusion, the role of mathematicians in South Africa—particularly within the vibrant academic environment of Johannesburg—is indispensable. Through historical contributions, current research trends, institutional support, and future-oriented initiatives, these scholars continue to shape both local and global knowledge landscapes. This literature review reaffirms the importance of fostering mathematical excellence in Johannesburg as a cornerstone for addressing South Africa's developmental challenges while contributing to the broader scientific community.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South Africa, Johannesburg</dc:title>
  <dc:creator/>
  <dc:language>en</dc:language>
  <cp:keywords/>
  <dcterms:created xsi:type="dcterms:W3CDTF">2026-07-25T04:16:18Z</dcterms:created>
  <dcterms:modified xsi:type="dcterms:W3CDTF">2026-07-25T04:16:18Z</dcterms:modified>
</cp:coreProperties>
</file>

<file path=docProps/custom.xml><?xml version="1.0" encoding="utf-8"?>
<Properties xmlns="http://schemas.openxmlformats.org/officeDocument/2006/custom-properties" xmlns:vt="http://schemas.openxmlformats.org/officeDocument/2006/docPropsVTypes"/>
</file>