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b71d914c55f26306871832ec77fd5b2c4964324"/>
    <w:p>
      <w:pPr>
        <w:pStyle w:val="Heading1"/>
      </w:pPr>
      <w:r>
        <w:t xml:space="preserve">Literature Review: The Role of Mathematicians in the United States San Francisco</w:t>
      </w:r>
    </w:p>
    <w:p>
      <w:pPr>
        <w:pStyle w:val="FirstParagraph"/>
      </w:pPr>
      <w:r>
        <w:t xml:space="preserve">A comprehensive Literature Review on the contributions and historical significance of mathematicians within the context of United States San Francisco provides a nuanced understanding of how this city has shaped mathematical thought, innovation, and education. As a hub for academia, technology, and research, San Francisco has long attracted brilliant minds who have advanced fields such as algebraic topology, computational mathematics, cryptography, and theoretical physics. This review explores the intersection of mathematicians with San Francisco’s unique cultural and institutional landscape.</w:t>
      </w:r>
    </w:p>
    <w:bookmarkStart w:id="20" w:name="X55d0e8b901bd57444729f1f469439284391222f"/>
    <w:p>
      <w:pPr>
        <w:pStyle w:val="Heading2"/>
      </w:pPr>
      <w:r>
        <w:t xml:space="preserve">Historical Context: Mathematicians in Early 20th Century San Francisco</w:t>
      </w:r>
    </w:p>
    <w:p>
      <w:pPr>
        <w:pStyle w:val="FirstParagraph"/>
      </w:pPr>
      <w:r>
        <w:t xml:space="preserve">The history of mathematicians in United States San Francisco is deeply intertwined with its educational institutions and industrial growth. By the early 1900s, the University of California, Berkeley—located just east of San Francisco—became a cornerstone for mathematical research. Scholars such as</w:t>
      </w:r>
      <w:r>
        <w:t xml:space="preserve"> </w:t>
      </w:r>
      <w:r>
        <w:rPr>
          <w:bCs/>
          <w:b/>
        </w:rPr>
        <w:t xml:space="preserve">George David Birkhoff</w:t>
      </w:r>
      <w:r>
        <w:t xml:space="preserve"> </w:t>
      </w:r>
      <w:r>
        <w:t xml:space="preserve">(though primarily associated with Harvard) and</w:t>
      </w:r>
      <w:r>
        <w:t xml:space="preserve"> </w:t>
      </w:r>
      <w:r>
        <w:rPr>
          <w:bCs/>
          <w:b/>
        </w:rPr>
        <w:t xml:space="preserve">Norbert Wiener</w:t>
      </w:r>
      <w:r>
        <w:t xml:space="preserve">, who later contributed to cybernetics in the mid-20th century, were influenced by the intellectual climate of the Bay Area. San Francisco’s role as a gateway to Asia also spurred interest in applied mathematics for engineering and navigation, laying groundwork for future mathematical innovations.</w:t>
      </w:r>
    </w:p>
    <w:p>
      <w:pPr>
        <w:pStyle w:val="BodyText"/>
      </w:pPr>
      <w:r>
        <w:t xml:space="preserve">Local mathematicians in this era often collaborated with institutions like the California Institute of Technology (Caltech), which had strong ties to the region. Their work on differential equations and linear algebra found practical applications in infrastructure projects such as the Golden Gate Bridge, where precise calculations were critical to its design and construction.</w:t>
      </w:r>
    </w:p>
    <w:bookmarkEnd w:id="20"/>
    <w:bookmarkStart w:id="21" w:name="Xd0a55ee1d69d78683b969c403185586322b310b"/>
    <w:p>
      <w:pPr>
        <w:pStyle w:val="Heading2"/>
      </w:pPr>
      <w:r>
        <w:t xml:space="preserve">Mid-20th Century: The Rise of Mathematical Research in San Francisco</w:t>
      </w:r>
    </w:p>
    <w:p>
      <w:pPr>
        <w:pStyle w:val="FirstParagraph"/>
      </w:pPr>
      <w:r>
        <w:t xml:space="preserve">The mid-1900s marked a turning point for mathematicians in United States San Francisco, as the city became a focal point for both academic and technological advancements. The establishment of the</w:t>
      </w:r>
      <w:r>
        <w:t xml:space="preserve"> </w:t>
      </w:r>
      <w:r>
        <w:rPr>
          <w:bCs/>
          <w:b/>
        </w:rPr>
        <w:t xml:space="preserve">San Francisco State University</w:t>
      </w:r>
      <w:r>
        <w:t xml:space="preserve"> </w:t>
      </w:r>
      <w:r>
        <w:t xml:space="preserve">in 1964 further diversified mathematical education, offering programs that emphasized social sciences and interdisciplinary research. This period also saw the influence of Cold War-era demands on mathematical disciplines, particularly in cryptography and computational theory.</w:t>
      </w:r>
    </w:p>
    <w:p>
      <w:pPr>
        <w:pStyle w:val="BodyText"/>
      </w:pPr>
      <w:r>
        <w:t xml:space="preserve">Notable mathematicians such as</w:t>
      </w:r>
      <w:r>
        <w:t xml:space="preserve"> </w:t>
      </w:r>
      <w:r>
        <w:rPr>
          <w:bCs/>
          <w:b/>
        </w:rPr>
        <w:t xml:space="preserve">Shing-Tung Yau</w:t>
      </w:r>
      <w:r>
        <w:t xml:space="preserve">, though primarily associated with Harvard and China, cited the intellectual freedom of San Francisco’s academic circles as a formative influence during his early career. Additionally, the presence of institutions like the</w:t>
      </w:r>
      <w:r>
        <w:t xml:space="preserve"> </w:t>
      </w:r>
      <w:r>
        <w:rPr>
          <w:bCs/>
          <w:b/>
        </w:rPr>
        <w:t xml:space="preserve">Santa Fe Institute</w:t>
      </w:r>
      <w:r>
        <w:t xml:space="preserve"> </w:t>
      </w:r>
      <w:r>
        <w:t xml:space="preserve">(though based in New Mexico) had ripple effects on Bay Area mathematicians interested in complex systems theory.</w:t>
      </w:r>
    </w:p>
    <w:bookmarkEnd w:id="21"/>
    <w:bookmarkStart w:id="22" w:name="Xec486316b0aadfeefeed5e439626dd1389ac77f"/>
    <w:p>
      <w:pPr>
        <w:pStyle w:val="Heading2"/>
      </w:pPr>
      <w:r>
        <w:t xml:space="preserve">Contemporary Contributions: Mathematicians and San Francisco’s Tech Ecosystem</w:t>
      </w:r>
    </w:p>
    <w:p>
      <w:pPr>
        <w:pStyle w:val="FirstParagraph"/>
      </w:pPr>
      <w:r>
        <w:t xml:space="preserve">In recent decades, the United States San Francisco has emerged as a global epicenter for technology, with mathematicians playing a pivotal role in shaping this landscape. The proximity of Silicon Valley to San Francisco has fostered collaboration between academia and industry, enabling mathematicians to contribute to fields like machine learning, data science, and algorithmic design. Institutions such as</w:t>
      </w:r>
      <w:r>
        <w:t xml:space="preserve"> </w:t>
      </w:r>
      <w:r>
        <w:rPr>
          <w:bCs/>
          <w:b/>
        </w:rPr>
        <w:t xml:space="preserve">Stanford University</w:t>
      </w:r>
      <w:r>
        <w:t xml:space="preserve"> </w:t>
      </w:r>
      <w:r>
        <w:t xml:space="preserve">and</w:t>
      </w:r>
      <w:r>
        <w:t xml:space="preserve"> </w:t>
      </w:r>
      <w:r>
        <w:rPr>
          <w:bCs/>
          <w:b/>
        </w:rPr>
        <w:t xml:space="preserve">UC Berkeley</w:t>
      </w:r>
      <w:r>
        <w:t xml:space="preserve">, though not located in San Francisco itself, maintain strong ties to the city through research partnerships and talent exchange programs.</w:t>
      </w:r>
    </w:p>
    <w:p>
      <w:pPr>
        <w:pStyle w:val="BodyText"/>
      </w:pPr>
      <w:r>
        <w:t xml:space="preserve">Distinguished mathematicians like</w:t>
      </w:r>
      <w:r>
        <w:t xml:space="preserve"> </w:t>
      </w:r>
      <w:r>
        <w:rPr>
          <w:bCs/>
          <w:b/>
        </w:rPr>
        <w:t xml:space="preserve">Cynthia Dwork</w:t>
      </w:r>
      <w:r>
        <w:t xml:space="preserve"> </w:t>
      </w:r>
      <w:r>
        <w:t xml:space="preserve">(known for her work in differential privacy) and</w:t>
      </w:r>
      <w:r>
        <w:t xml:space="preserve"> </w:t>
      </w:r>
      <w:r>
        <w:rPr>
          <w:bCs/>
          <w:b/>
        </w:rPr>
        <w:t xml:space="preserve">Terry Tao</w:t>
      </w:r>
      <w:r>
        <w:t xml:space="preserve"> </w:t>
      </w:r>
      <w:r>
        <w:t xml:space="preserve">(a Fields Medalist whose research spans harmonic analysis and number theory) have engaged with San Francisco’s tech community through lectures, conferences, and advisory roles. The city’s emphasis on innovation has also led to the proliferation of startups focused on mathematical applications, such as financial modeling firms like</w:t>
      </w:r>
      <w:r>
        <w:t xml:space="preserve"> </w:t>
      </w:r>
      <w:r>
        <w:rPr>
          <w:iCs/>
          <w:i/>
        </w:rPr>
        <w:t xml:space="preserve">Two Sigma</w:t>
      </w:r>
      <w:r>
        <w:t xml:space="preserve"> </w:t>
      </w:r>
      <w:r>
        <w:t xml:space="preserve">and</w:t>
      </w:r>
      <w:r>
        <w:t xml:space="preserve"> </w:t>
      </w:r>
      <w:r>
        <w:rPr>
          <w:iCs/>
          <w:i/>
        </w:rPr>
        <w:t xml:space="preserve">Citadel</w:t>
      </w:r>
      <w:r>
        <w:t xml:space="preserve">, which employ mathematicians to develop predictive algorithms.</w:t>
      </w:r>
    </w:p>
    <w:bookmarkEnd w:id="22"/>
    <w:bookmarkStart w:id="23" w:name="X19b5515aca8720d04e6214822d2ad0e4f6799f4"/>
    <w:p>
      <w:pPr>
        <w:pStyle w:val="Heading2"/>
      </w:pPr>
      <w:r>
        <w:t xml:space="preserve">Social and Cultural Dimensions: Mathematics in San Francisco’s Public Sphere</w:t>
      </w:r>
    </w:p>
    <w:p>
      <w:pPr>
        <w:pStyle w:val="FirstParagraph"/>
      </w:pPr>
      <w:r>
        <w:t xml:space="preserve">Beyond academia and industry, mathematicians in United States San Francisco have actively engaged with the city’s social fabric. The</w:t>
      </w:r>
      <w:r>
        <w:t xml:space="preserve"> </w:t>
      </w:r>
      <w:r>
        <w:rPr>
          <w:bCs/>
          <w:b/>
        </w:rPr>
        <w:t xml:space="preserve">Mathematical Sciences Research Institute (MSRI)</w:t>
      </w:r>
      <w:r>
        <w:t xml:space="preserve">, founded in 1982 and located near Berkeley, has become a landmark for collaborative research, attracting global mathematicians to the Bay Area. Its programs often intersect with San Francisco’s cultural initiatives, such as public lectures at the</w:t>
      </w:r>
      <w:r>
        <w:t xml:space="preserve"> </w:t>
      </w:r>
      <w:r>
        <w:rPr>
          <w:bCs/>
          <w:b/>
        </w:rPr>
        <w:t xml:space="preserve">Exploratorium</w:t>
      </w:r>
      <w:r>
        <w:t xml:space="preserve"> </w:t>
      </w:r>
      <w:r>
        <w:t xml:space="preserve">and community workshops aimed at promoting mathematical literacy among underrepresented groups.</w:t>
      </w:r>
    </w:p>
    <w:p>
      <w:pPr>
        <w:pStyle w:val="BodyText"/>
      </w:pPr>
      <w:r>
        <w:t xml:space="preserve">San Francisco’s commitment to diversity has also influenced the work of mathematicians. Scholars like</w:t>
      </w:r>
      <w:r>
        <w:t xml:space="preserve"> </w:t>
      </w:r>
      <w:r>
        <w:rPr>
          <w:bCs/>
          <w:b/>
        </w:rPr>
        <w:t xml:space="preserve">Evelyn Boyd Granville</w:t>
      </w:r>
      <w:r>
        <w:t xml:space="preserve">, one of the first African American women to earn a Ph.D. in mathematics, have been celebrated for their contributions during events organized by local institutions and historical societies. This focus on inclusivity aligns with San Francisco’s broader social justice movements, ensuring that mathematical advancements reflect the values of equity and accessibility.</w:t>
      </w:r>
    </w:p>
    <w:bookmarkEnd w:id="23"/>
    <w:bookmarkStart w:id="24" w:name="X0e32c45a88723fd829bdc08e8362fc41d5e28f1"/>
    <w:p>
      <w:pPr>
        <w:pStyle w:val="Heading2"/>
      </w:pPr>
      <w:r>
        <w:t xml:space="preserve">Challenges and Opportunities: The Future of Mathematics in San Francisco</w:t>
      </w:r>
    </w:p>
    <w:p>
      <w:pPr>
        <w:pStyle w:val="FirstParagraph"/>
      </w:pPr>
      <w:r>
        <w:t xml:space="preserve">Despite its achievements, the role of mathematicians in United States San Francisco faces challenges. Rapid urbanization and rising costs have led to concerns about the affordability of housing for academic researchers. Additionally, the dominance of tech industries may shift priorities toward applied mathematics at the expense of theoretical exploration. However, initiatives like</w:t>
      </w:r>
      <w:r>
        <w:t xml:space="preserve"> </w:t>
      </w:r>
      <w:r>
        <w:rPr>
          <w:bCs/>
          <w:b/>
        </w:rPr>
        <w:t xml:space="preserve">The Mathematical Association of America (MAA)</w:t>
      </w:r>
      <w:r>
        <w:t xml:space="preserve">’s outreach programs in the Bay Area aim to address these gaps by fostering a new generation of mathematicians through mentorship and funding.</w:t>
      </w:r>
    </w:p>
    <w:p>
      <w:pPr>
        <w:pStyle w:val="BodyText"/>
      </w:pPr>
      <w:r>
        <w:t xml:space="preserve">The future also holds promise for interdisciplinary collaboration. With the rise of quantum computing and AI, mathematicians in San Francisco are uniquely positioned to lead breakthroughs that bridge pure mathematics with practical applications. Partnerships between local universities, tech companies, and government agencies will be critical in sustaining this momentum.</w:t>
      </w:r>
    </w:p>
    <w:bookmarkEnd w:id="24"/>
    <w:bookmarkStart w:id="25" w:name="conclusion"/>
    <w:p>
      <w:pPr>
        <w:pStyle w:val="Heading2"/>
      </w:pPr>
      <w:r>
        <w:t xml:space="preserve">Conclusion</w:t>
      </w:r>
    </w:p>
    <w:p>
      <w:pPr>
        <w:pStyle w:val="FirstParagraph"/>
      </w:pPr>
      <w:r>
        <w:t xml:space="preserve">In conclusion, the Literature Review on mathematicians in United States San Francisco underscores the city’s multifaceted role as an academic haven, technological incubator, and cultural hub. From early 20th-century pioneers to contemporary innovators, mathematicians have shaped and been shaped by San Francisco’s dynamic environment. As the city continues to evolve, its commitment to fostering mathematical excellence—through education, research, and community engagement—ensures that it remains a beacon for global mathematical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United States San Francisco</dc:title>
  <dc:creator/>
  <dc:language>en</dc:language>
  <cp:keywords/>
  <dcterms:created xsi:type="dcterms:W3CDTF">2026-07-24T11:05:56Z</dcterms:created>
  <dcterms:modified xsi:type="dcterms:W3CDTF">2026-07-24T11:05:56Z</dcterms:modified>
</cp:coreProperties>
</file>

<file path=docProps/custom.xml><?xml version="1.0" encoding="utf-8"?>
<Properties xmlns="http://schemas.openxmlformats.org/officeDocument/2006/custom-properties" xmlns:vt="http://schemas.openxmlformats.org/officeDocument/2006/docPropsVTypes"/>
</file>