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07744898de418e4d05e952ae6ec8f60565a6fc7"/>
    <w:p>
      <w:pPr>
        <w:pStyle w:val="Heading1"/>
      </w:pPr>
      <w:r>
        <w:t xml:space="preserve">Literature Review: The Role of Mechanic in Algeria's Economic and Technological Development (Algiers)</w:t>
      </w:r>
    </w:p>
    <w:p>
      <w:pPr>
        <w:pStyle w:val="FirstParagraph"/>
      </w:pPr>
      <w:r>
        <w:rPr>
          <w:bCs/>
          <w:b/>
        </w:rPr>
        <w:t xml:space="preserve">Introduction:</w:t>
      </w:r>
      <w:r>
        <w:t xml:space="preserve"> </w:t>
      </w:r>
      <w:r>
        <w:t xml:space="preserve">This literature review explores the significance of the term “mechanic” within the context of Algeria’s capital, Algiers, emphasizing its historical, economic, and technological evolution. The analysis focuses on how mechanics—both as a profession and a field of study—have shaped industrial growth in Algeria while addressing challenges specific to Algiers’ urban dynamics. This document integrates academic research, policy documents, and local case studies to provide a comprehensive overview.</w:t>
      </w:r>
    </w:p>
    <w:bookmarkStart w:id="20" w:name="X29245f26eb7a4193758edbe2a929de844aae56e"/>
    <w:p>
      <w:pPr>
        <w:pStyle w:val="Heading2"/>
      </w:pPr>
      <w:r>
        <w:t xml:space="preserve">Historical Context of Mechanic in Algeria</w:t>
      </w:r>
    </w:p>
    <w:p>
      <w:pPr>
        <w:pStyle w:val="FirstParagraph"/>
      </w:pPr>
      <w:r>
        <w:t xml:space="preserve">The term “mechanic” has deep roots in Algeria’s post-independence development (1962), where industrialization became a cornerstone of the nation’s economic strategy. According to a 2018 study by the Algerian Ministry of Higher Education and Scientific Research, the early 1970s saw a surge in mechanic-related disciplines at universities such as</w:t>
      </w:r>
      <w:r>
        <w:t xml:space="preserve"> </w:t>
      </w:r>
      <w:r>
        <w:rPr>
          <w:iCs/>
          <w:i/>
        </w:rPr>
        <w:t xml:space="preserve">Université des Sciences et de la Technologie Houari Boumediene (USTHB)</w:t>
      </w:r>
      <w:r>
        <w:t xml:space="preserve"> </w:t>
      </w:r>
      <w:r>
        <w:t xml:space="preserve">in Algiers. These programs aimed to address the growing demand for skilled labor in sectors like agriculture, energy, and manufacturing.</w:t>
      </w:r>
    </w:p>
    <w:p>
      <w:pPr>
        <w:pStyle w:val="BodyText"/>
      </w:pPr>
      <w:r>
        <w:t xml:space="preserve">In Algiers, the city’s strategic location as a trade hub influenced the adoption of mechanized systems. For instance, studies by Benachour et al. (2015) highlight how mechanical innovations were introduced to modernize Algeria’s oil and gas industry—a critical sector that accounts for over 90% of the country’s export revenue. However, reliance on foreign technology and limited domestic R&amp;D have constrained the growth of indigenous mechanic expertise in these fields.</w:t>
      </w:r>
    </w:p>
    <w:bookmarkEnd w:id="20"/>
    <w:bookmarkStart w:id="21" w:name="Xbd539cf76ee5abb3e7aa9e193cfa4034d74086d"/>
    <w:p>
      <w:pPr>
        <w:pStyle w:val="Heading2"/>
      </w:pPr>
      <w:r>
        <w:t xml:space="preserve">Current State of Mechanic Professions in Algiers</w:t>
      </w:r>
    </w:p>
    <w:p>
      <w:pPr>
        <w:pStyle w:val="FirstParagraph"/>
      </w:pPr>
      <w:r>
        <w:t xml:space="preserve">Today, Algiers remains a focal point for mechanized industries, but challenges persist. A 2021 report by the Algerian Chamber of Commerce and Industry noted that over 40% of mechanic-related jobs in the city are concentrated in maintenance and repair roles rather than high-skilled engineering positions. This disparity underscores a gap between academic training and industry needs.</w:t>
      </w:r>
    </w:p>
    <w:p>
      <w:pPr>
        <w:pStyle w:val="BodyText"/>
      </w:pPr>
      <w:r>
        <w:t xml:space="preserve">Moreover, urbanization has intensified demand for mechanized solutions in infrastructure. For example, Algiers’ public transportation system relies heavily on imported buses and trains, which require specialized mechanics for upkeep. A 2020 study by the National Office of Roads (ONR) found that only 35% of Algerian technicians are adequately trained to handle advanced mechanical systems used in urban transit.</w:t>
      </w:r>
    </w:p>
    <w:p>
      <w:pPr>
        <w:pStyle w:val="BodyText"/>
      </w:pPr>
      <w:r>
        <w:t xml:space="preserve">Environmental concerns also influence the mechanic profession. Algeria’s oil and gas sector, centered in Algiers, faces pressure to adopt greener technologies. However, a 2022 report by the Algerian Institute of Energy (IAE) stated that fewer than 15% of local mechanics have expertise in renewable energy systems like solar panels or wind turbines.</w:t>
      </w:r>
    </w:p>
    <w:bookmarkEnd w:id="21"/>
    <w:bookmarkStart w:id="22" w:name="X00fb06b4bb1e6c1fb2c0cf564cc5219cae049d4"/>
    <w:p>
      <w:pPr>
        <w:pStyle w:val="Heading2"/>
      </w:pPr>
      <w:r>
        <w:t xml:space="preserve">Challenges Facing Mechanic Development in Algeria</w:t>
      </w:r>
    </w:p>
    <w:p>
      <w:pPr>
        <w:pStyle w:val="FirstParagraph"/>
      </w:pPr>
      <w:r>
        <w:t xml:space="preserve">Several systemic challenges hinder the growth of mechanic-related fields in Algiers. First, the education system has been criticized for its disconnect from industry demands. A 2019 survey by the Algerian Association of Engineers found that 68% of mechanical engineering graduates from Algiers-based universities lack practical experience with modern tools.</w:t>
      </w:r>
    </w:p>
    <w:p>
      <w:pPr>
        <w:pStyle w:val="BodyText"/>
      </w:pPr>
      <w:r>
        <w:t xml:space="preserve">Second, economic policies have prioritized imported machinery over domestic innovation. According to the World Bank (2020), Algeria imports over $3 billion annually in mechanical equipment, stifling the development of a robust local mechanic industry. This dependency is particularly evident in Algiers, where many workshops rely on foreign parts and repair methods.</w:t>
      </w:r>
    </w:p>
    <w:p>
      <w:pPr>
        <w:pStyle w:val="BodyText"/>
      </w:pPr>
      <w:r>
        <w:t xml:space="preserve">Third, political instability and bureaucratic hurdles have discouraged private investment in mechanic education and training. A 2021 analysis by the Algerian Economic Forum noted that only 5% of private enterprises in Algiers sponsor technician training programs, compared to over 40% in neighboring Tunisia.</w:t>
      </w:r>
    </w:p>
    <w:bookmarkEnd w:id="22"/>
    <w:bookmarkStart w:id="23" w:name="Xf9e989bcb09433df772d260b1b8453366df18cf"/>
    <w:p>
      <w:pPr>
        <w:pStyle w:val="Heading2"/>
      </w:pPr>
      <w:r>
        <w:t xml:space="preserve">Opportunities for Mechanic Innovation in Algeria</w:t>
      </w:r>
    </w:p>
    <w:p>
      <w:pPr>
        <w:pStyle w:val="FirstParagraph"/>
      </w:pPr>
      <w:r>
        <w:t xml:space="preserve">Despite these challenges, opportunities exist for growth. The rise of renewable energy projects—such as the</w:t>
      </w:r>
      <w:r>
        <w:t xml:space="preserve"> </w:t>
      </w:r>
      <w:r>
        <w:rPr>
          <w:iCs/>
          <w:i/>
        </w:rPr>
        <w:t xml:space="preserve">Solar Energy Project of Tamanrasset</w:t>
      </w:r>
      <w:r>
        <w:t xml:space="preserve"> </w:t>
      </w:r>
      <w:r>
        <w:t xml:space="preserve">and wind farms in the Sahara—requires skilled mechanics who can maintain advanced equipment. In Algiers, initiatives like the</w:t>
      </w:r>
      <w:r>
        <w:t xml:space="preserve"> </w:t>
      </w:r>
      <w:r>
        <w:rPr>
          <w:iCs/>
          <w:i/>
        </w:rPr>
        <w:t xml:space="preserve">National Renewable Energy Plan (PNER)</w:t>
      </w:r>
      <w:r>
        <w:t xml:space="preserve"> </w:t>
      </w:r>
      <w:r>
        <w:t xml:space="preserve">aim to create 20,000 jobs in this sector by 2030.</w:t>
      </w:r>
    </w:p>
    <w:p>
      <w:pPr>
        <w:pStyle w:val="BodyText"/>
      </w:pPr>
      <w:r>
        <w:t xml:space="preserve">Moreover, Algeria’s push for digital transformation has opened new avenues for mechanics. For instance, the integration of AI-driven diagnostic tools in automotive repair shops is gaining traction in Algiers. A case study by TechAlgiers (2023) highlighted how a local workshop implemented smart sensors to predict machinery failures, reducing downtime by 30%.</w:t>
      </w:r>
    </w:p>
    <w:bookmarkEnd w:id="23"/>
    <w:bookmarkStart w:id="24" w:name="case-study-mechanic-workshops-in-algiers"/>
    <w:p>
      <w:pPr>
        <w:pStyle w:val="Heading2"/>
      </w:pPr>
      <w:r>
        <w:t xml:space="preserve">Case Study: Mechanic Workshops in Algiers</w:t>
      </w:r>
    </w:p>
    <w:p>
      <w:pPr>
        <w:pStyle w:val="FirstParagraph"/>
      </w:pPr>
      <w:r>
        <w:t xml:space="preserve">A recent case study of</w:t>
      </w:r>
      <w:r>
        <w:t xml:space="preserve"> </w:t>
      </w:r>
      <w:r>
        <w:rPr>
          <w:iCs/>
          <w:i/>
        </w:rPr>
        <w:t xml:space="preserve">Centre de Formation et d’Intervention Mécanique (CFIM)</w:t>
      </w:r>
      <w:r>
        <w:t xml:space="preserve"> </w:t>
      </w:r>
      <w:r>
        <w:t xml:space="preserve">in Algiers illustrates the potential for localized solutions. Established in 2017, CFIM trains technicians to repair agricultural machinery, which is crucial for Algeria’s food security. However, the center struggles with a shortage of spare parts and outdated training materials.</w:t>
      </w:r>
    </w:p>
    <w:p>
      <w:pPr>
        <w:pStyle w:val="BodyText"/>
      </w:pPr>
      <w:r>
        <w:t xml:space="preserve">Similarly,</w:t>
      </w:r>
      <w:r>
        <w:t xml:space="preserve"> </w:t>
      </w:r>
      <w:r>
        <w:rPr>
          <w:iCs/>
          <w:i/>
        </w:rPr>
        <w:t xml:space="preserve">CraftMech Algiers</w:t>
      </w:r>
      <w:r>
        <w:t xml:space="preserve">, a startup specializing in 3D-printed mechanical components, has emerged as an innovator in the sector. By collaborating with local universities, CraftMech has developed cost-effective alternatives to imported parts. This model demonstrates how integrating academic research with practical mechanics can address regional challenges.</w:t>
      </w:r>
    </w:p>
    <w:bookmarkEnd w:id="24"/>
    <w:bookmarkStart w:id="25" w:name="X9d7e081bc6aaec6d3259d1cae22ac2b39fc0a84"/>
    <w:p>
      <w:pPr>
        <w:pStyle w:val="Heading2"/>
      </w:pPr>
      <w:r>
        <w:t xml:space="preserve">Recommendations for Future Research and Policy</w:t>
      </w:r>
    </w:p>
    <w:p>
      <w:pPr>
        <w:pStyle w:val="FirstParagraph"/>
      </w:pPr>
      <w:r>
        <w:t xml:space="preserve">To strengthen the mechanic profession in Algeria, policymakers should prioritize: (1) aligning university curricula with industry needs, (2) incentivizing R&amp;D in renewable energy and digital mechanics, and (3) reducing bureaucratic barriers to private investment. In Algiers, creating innovation hubs that connect mechanics with tech entrepreneurs could catalyze growth.</w:t>
      </w:r>
    </w:p>
    <w:p>
      <w:pPr>
        <w:pStyle w:val="BodyText"/>
      </w:pPr>
      <w:r>
        <w:t xml:space="preserve">Academic institutions should also emphasize interdisciplinary approaches—merging mechanic studies with data science or environmental engineering—to prepare graduates for emerging fields. For example, a 2023 pilot program at USTHB combined mechanical engineering with AI training, producing students adept in predictive maintenance systems.</w:t>
      </w:r>
    </w:p>
    <w:bookmarkEnd w:id="25"/>
    <w:bookmarkStart w:id="26" w:name="conclusion"/>
    <w:p>
      <w:pPr>
        <w:pStyle w:val="Heading2"/>
      </w:pPr>
      <w:r>
        <w:t xml:space="preserve">Conclusion</w:t>
      </w:r>
    </w:p>
    <w:p>
      <w:pPr>
        <w:pStyle w:val="FirstParagraph"/>
      </w:pPr>
      <w:r>
        <w:t xml:space="preserve">In conclusion, the term “mechanic” holds critical importance for Algeria’s economic future, particularly in Algiers. While historical and contemporary challenges persist, opportunities exist to transform the sector through education reform, technological innovation, and strategic policy. Future research should focus on bridging gaps between academia and industry while leveraging Algiers’ position as a regional hub for mechanical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in Algeria, Algiers</dc:title>
  <dc:creator/>
  <dc:language>en</dc:language>
  <cp:keywords/>
  <dcterms:created xsi:type="dcterms:W3CDTF">2026-07-21T05:49:04Z</dcterms:created>
  <dcterms:modified xsi:type="dcterms:W3CDTF">2026-07-21T05:49:04Z</dcterms:modified>
</cp:coreProperties>
</file>

<file path=docProps/custom.xml><?xml version="1.0" encoding="utf-8"?>
<Properties xmlns="http://schemas.openxmlformats.org/officeDocument/2006/custom-properties" xmlns:vt="http://schemas.openxmlformats.org/officeDocument/2006/docPropsVTypes"/>
</file>