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Sector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bd03a132fdafdd9019c90578182e5ec2c42acdb"/>
    <w:p>
      <w:pPr>
        <w:pStyle w:val="Heading1"/>
      </w:pPr>
      <w:r>
        <w:t xml:space="preserve">Literature Review: The Role of Mechanics in Indonesia Jakarta's Automotive Industry</w:t>
      </w:r>
    </w:p>
    <w:p>
      <w:pPr>
        <w:pStyle w:val="FirstParagraph"/>
      </w:pPr>
      <w:r>
        <w:rPr>
          <w:bCs/>
          <w:b/>
        </w:rPr>
        <w:t xml:space="preserve">Introduction:</w:t>
      </w:r>
      <w:r>
        <w:t xml:space="preserve"> </w:t>
      </w:r>
      <w:r>
        <w:t xml:space="preserve">The automotive industry in Indonesia has experienced significant growth over the past decade, with Jakarta, as the capital city and economic hub of the country, playing a pivotal role. As urbanization accelerates and vehicle ownership rises, the demand for skilled mechanics in Jakarta has surged. This literature review explores the evolution of mechanical services in Indonesia Jakarta, challenges faced by professionals in this field, and future trends shaping the sector.</w:t>
      </w:r>
    </w:p>
    <w:bookmarkStart w:id="20" w:name="Xfbfb01d44485966c4a8eeed597896d6e92e7f36"/>
    <w:p>
      <w:pPr>
        <w:pStyle w:val="Heading2"/>
      </w:pPr>
      <w:r>
        <w:t xml:space="preserve">Historical Development of Mechanic Services in Indonesia</w:t>
      </w:r>
    </w:p>
    <w:p>
      <w:pPr>
        <w:pStyle w:val="FirstParagraph"/>
      </w:pPr>
      <w:r>
        <w:t xml:space="preserve">The history of mechanic services in Indonesia is closely tied to the country's economic development and infrastructure growth. In Jakarta, the automotive industry began to take shape during the 1970s with the establishment of local car manufacturing plants, such as those by Toyota and Honda. As vehicle ownership increased, so did the need for repair and maintenance services. Early mechanics in Jakarta were often trained through informal apprenticeships or vocational schools that emphasized hands-on learning.</w:t>
      </w:r>
    </w:p>
    <w:p>
      <w:pPr>
        <w:pStyle w:val="BodyText"/>
      </w:pPr>
      <w:r>
        <w:t xml:space="preserve">Studies by</w:t>
      </w:r>
      <w:r>
        <w:t xml:space="preserve"> </w:t>
      </w:r>
      <w:r>
        <w:rPr>
          <w:iCs/>
          <w:i/>
        </w:rPr>
        <w:t xml:space="preserve">Rahman et al. (2018)</w:t>
      </w:r>
      <w:r>
        <w:t xml:space="preserve"> </w:t>
      </w:r>
      <w:r>
        <w:t xml:space="preserve">highlight how the 1997 Asian financial crisis prompted a shift toward more formalized training programs for mechanics, driven by the need for standardized expertise in a rapidly modernizing economy. This period also saw the introduction of foreign automotive brands, which introduced new technologies and required mechanics to adapt their skills.</w:t>
      </w:r>
    </w:p>
    <w:bookmarkEnd w:id="20"/>
    <w:bookmarkStart w:id="21" w:name="X929b25f9e1b7bb92f9d075e53fff525926fdcfc"/>
    <w:p>
      <w:pPr>
        <w:pStyle w:val="Heading2"/>
      </w:pPr>
      <w:r>
        <w:t xml:space="preserve">Current State of Mechanic Services in Jakarta</w:t>
      </w:r>
    </w:p>
    <w:p>
      <w:pPr>
        <w:pStyle w:val="FirstParagraph"/>
      </w:pPr>
      <w:r>
        <w:t xml:space="preserve">Today, Jakarta is home to a vast network of mechanic workshops, from small independent garages to large chains offering specialized services. However, the sector faces challenges such as a shortage of certified technicians and the high cost of imported spare parts. According to</w:t>
      </w:r>
      <w:r>
        <w:t xml:space="preserve"> </w:t>
      </w:r>
      <w:r>
        <w:rPr>
          <w:iCs/>
          <w:i/>
        </w:rPr>
        <w:t xml:space="preserve">Kementerian Perindustrian (2020)</w:t>
      </w:r>
      <w:r>
        <w:t xml:space="preserve">, over 70% of mechanics in Jakarta lack formal certifications, raising concerns about service quality and safety.</w:t>
      </w:r>
    </w:p>
    <w:p>
      <w:pPr>
        <w:pStyle w:val="BodyText"/>
      </w:pPr>
      <w:r>
        <w:t xml:space="preserve">Research by</w:t>
      </w:r>
      <w:r>
        <w:t xml:space="preserve"> </w:t>
      </w:r>
      <w:r>
        <w:rPr>
          <w:iCs/>
          <w:i/>
        </w:rPr>
        <w:t xml:space="preserve">Suryadi et al. (2019)</w:t>
      </w:r>
      <w:r>
        <w:t xml:space="preserve"> </w:t>
      </w:r>
      <w:r>
        <w:t xml:space="preserve">underscores the impact of traffic congestion and air pollution on vehicle maintenance needs in Jakarta. The city's notorious traffic conditions lead to frequent engine wear and tear, increasing the demand for regular servicing. This has created a competitive market where mechanics must balance affordability with reliability to retain customers.</w:t>
      </w:r>
    </w:p>
    <w:bookmarkEnd w:id="21"/>
    <w:bookmarkStart w:id="22" w:name="X5aea59effaa6d84de028ed64b460c5e7251e317"/>
    <w:p>
      <w:pPr>
        <w:pStyle w:val="Heading2"/>
      </w:pPr>
      <w:r>
        <w:t xml:space="preserve">Challenges in Mechanic Training and Education</w:t>
      </w:r>
    </w:p>
    <w:p>
      <w:pPr>
        <w:pStyle w:val="FirstParagraph"/>
      </w:pPr>
      <w:r>
        <w:t xml:space="preserve">One of the most pressing issues in Jakarta's mechanic sector is the gap between industry demands and educational offerings. Vocational training institutions, such as those under the</w:t>
      </w:r>
      <w:r>
        <w:t xml:space="preserve"> </w:t>
      </w:r>
      <w:r>
        <w:rPr>
          <w:iCs/>
          <w:i/>
        </w:rPr>
        <w:t xml:space="preserve">Badan Pendidikan dan Pelatihan Kejuruan (BPPK)</w:t>
      </w:r>
      <w:r>
        <w:t xml:space="preserve">, have struggled to keep pace with technological advancements in automotive engineering. A report by</w:t>
      </w:r>
      <w:r>
        <w:t xml:space="preserve"> </w:t>
      </w:r>
      <w:r>
        <w:rPr>
          <w:iCs/>
          <w:i/>
        </w:rPr>
        <w:t xml:space="preserve">Indonesian Automotive Association (KAMMI, 2021)</w:t>
      </w:r>
      <w:r>
        <w:t xml:space="preserve"> </w:t>
      </w:r>
      <w:r>
        <w:t xml:space="preserve">reveals that only 35% of mechanic trainees in Jakarta receive training on electric vehicles or hybrid systems, which are becoming increasingly common.</w:t>
      </w:r>
    </w:p>
    <w:p>
      <w:pPr>
        <w:pStyle w:val="BodyText"/>
      </w:pPr>
      <w:r>
        <w:t xml:space="preserve">The rise of digital tools and diagnostic equipment has further complicated the skill set required for modern mechanics.</w:t>
      </w:r>
      <w:r>
        <w:t xml:space="preserve"> </w:t>
      </w:r>
      <w:r>
        <w:rPr>
          <w:iCs/>
          <w:i/>
        </w:rPr>
        <w:t xml:space="preserve">Zulkarnain et al. (2020)</w:t>
      </w:r>
      <w:r>
        <w:t xml:space="preserve"> </w:t>
      </w:r>
      <w:r>
        <w:t xml:space="preserve">note that many small-scale workshops in Jakarta lack access to advanced diagnostic software, putting them at a disadvantage compared to larger, better-equipped facilities.</w:t>
      </w:r>
    </w:p>
    <w:bookmarkEnd w:id="22"/>
    <w:bookmarkStart w:id="23" w:name="X01cf397142a3e17811fd956a31e70f9b8c94e4d"/>
    <w:p>
      <w:pPr>
        <w:pStyle w:val="Heading2"/>
      </w:pPr>
      <w:r>
        <w:t xml:space="preserve">Economic Impact of the Mechanic Sector in Jakarta</w:t>
      </w:r>
    </w:p>
    <w:p>
      <w:pPr>
        <w:pStyle w:val="FirstParagraph"/>
      </w:pPr>
      <w:r>
        <w:t xml:space="preserve">The mechanic sector contributes significantly to Jakarta's economy by providing employment opportunities and supporting related industries such as spare parts distribution and vehicle insurance. According to</w:t>
      </w:r>
      <w:r>
        <w:t xml:space="preserve"> </w:t>
      </w:r>
      <w:r>
        <w:rPr>
          <w:iCs/>
          <w:i/>
        </w:rPr>
        <w:t xml:space="preserve">Badan Pusat Statistik (BPS, 2019)</w:t>
      </w:r>
      <w:r>
        <w:t xml:space="preserve">, the automotive repair industry employs over 500,000 people in Jakarta alone, with mechanics forming a substantial portion of this workforce.</w:t>
      </w:r>
    </w:p>
    <w:p>
      <w:pPr>
        <w:pStyle w:val="BodyText"/>
      </w:pPr>
      <w:r>
        <w:t xml:space="preserve">However, the sector's potential is constrained by limited access to capital for small businesses and regulatory hurdles. A study by</w:t>
      </w:r>
      <w:r>
        <w:t xml:space="preserve"> </w:t>
      </w:r>
      <w:r>
        <w:rPr>
          <w:iCs/>
          <w:i/>
        </w:rPr>
        <w:t xml:space="preserve">BPMI (2021)</w:t>
      </w:r>
      <w:r>
        <w:t xml:space="preserve"> </w:t>
      </w:r>
      <w:r>
        <w:t xml:space="preserve">suggests that 68% of mechanic workshops in Jakarta operate as informal businesses, which limits their ability to scale operations or invest in modern equipment.</w:t>
      </w:r>
    </w:p>
    <w:bookmarkEnd w:id="23"/>
    <w:bookmarkStart w:id="24" w:name="X0b28f8e0e7f4037932521a759f71a54ed3b8ba1"/>
    <w:p>
      <w:pPr>
        <w:pStyle w:val="Heading2"/>
      </w:pPr>
      <w:r>
        <w:t xml:space="preserve">Technological Advancements and Future Trends</w:t>
      </w:r>
    </w:p>
    <w:p>
      <w:pPr>
        <w:pStyle w:val="FirstParagraph"/>
      </w:pPr>
      <w:r>
        <w:t xml:space="preserve">The integration of technology into mechanic services is a growing trend in Jakarta. The rise of electric vehicles (EVs) and hybrid cars necessitates new skills, such as battery management and software diagnostics.</w:t>
      </w:r>
      <w:r>
        <w:t xml:space="preserve"> </w:t>
      </w:r>
      <w:r>
        <w:rPr>
          <w:iCs/>
          <w:i/>
        </w:rPr>
        <w:t xml:space="preserve">Kementerian Perhubungan (2023)</w:t>
      </w:r>
      <w:r>
        <w:t xml:space="preserve"> </w:t>
      </w:r>
      <w:r>
        <w:t xml:space="preserve">reports that Jakarta has seen a 40% increase in EV registrations since 2021, signaling the need for mechanics trained in alternative energy systems.</w:t>
      </w:r>
    </w:p>
    <w:p>
      <w:pPr>
        <w:pStyle w:val="BodyText"/>
      </w:pPr>
      <w:r>
        <w:t xml:space="preserve">Digital platforms are also transforming the sector. Apps like</w:t>
      </w:r>
      <w:r>
        <w:t xml:space="preserve"> </w:t>
      </w:r>
      <w:r>
        <w:rPr>
          <w:iCs/>
          <w:i/>
        </w:rPr>
        <w:t xml:space="preserve">Gojek</w:t>
      </w:r>
      <w:r>
        <w:t xml:space="preserve"> </w:t>
      </w:r>
      <w:r>
        <w:t xml:space="preserve">and</w:t>
      </w:r>
      <w:r>
        <w:t xml:space="preserve"> </w:t>
      </w:r>
      <w:r>
        <w:rPr>
          <w:iCs/>
          <w:i/>
        </w:rPr>
        <w:t xml:space="preserve">Kilat Motor</w:t>
      </w:r>
      <w:r>
        <w:t xml:space="preserve"> </w:t>
      </w:r>
      <w:r>
        <w:t xml:space="preserve">now offer on-demand mechanic services, leveraging GPS technology to connect customers with nearby workshops. This shift has increased competition but also improved service efficiency, according to a survey by</w:t>
      </w:r>
      <w:r>
        <w:t xml:space="preserve"> </w:t>
      </w:r>
      <w:r>
        <w:rPr>
          <w:iCs/>
          <w:i/>
        </w:rPr>
        <w:t xml:space="preserve">KAMMI (2023)</w:t>
      </w:r>
      <w:r>
        <w:t xml:space="preserve">.</w:t>
      </w:r>
    </w:p>
    <w:bookmarkEnd w:id="24"/>
    <w:bookmarkStart w:id="25" w:name="X50e90c0eebfcc55cadd27205d041fdabc13e0cd"/>
    <w:p>
      <w:pPr>
        <w:pStyle w:val="Heading2"/>
      </w:pPr>
      <w:r>
        <w:t xml:space="preserve">Case Studies: Mechanic Innovations in Jakarta</w:t>
      </w:r>
    </w:p>
    <w:p>
      <w:pPr>
        <w:pStyle w:val="FirstParagraph"/>
      </w:pPr>
      <w:r>
        <w:t xml:space="preserve">Several initiatives in Jakarta are addressing the challenges faced by mechanics. For example, the</w:t>
      </w:r>
      <w:r>
        <w:t xml:space="preserve"> </w:t>
      </w:r>
      <w:r>
        <w:rPr>
          <w:iCs/>
          <w:i/>
        </w:rPr>
        <w:t xml:space="preserve">Badan Penyelenggara Jaminan Kelayakan Kendaraan (BPJK)</w:t>
      </w:r>
      <w:r>
        <w:t xml:space="preserve"> </w:t>
      </w:r>
      <w:r>
        <w:t xml:space="preserve">has introduced a certification program for mechanics specializing in EVs and hybrid vehicles, aiming to bridge the skills gap. Similarly, vocational schools like</w:t>
      </w:r>
      <w:r>
        <w:t xml:space="preserve"> </w:t>
      </w:r>
      <w:r>
        <w:rPr>
          <w:iCs/>
          <w:i/>
        </w:rPr>
        <w:t xml:space="preserve">SMA Negeri 1 Jakarta</w:t>
      </w:r>
      <w:r>
        <w:t xml:space="preserve"> </w:t>
      </w:r>
      <w:r>
        <w:t xml:space="preserve">have partnered with automotive companies to integrate hands-on training with theoretical education.</w:t>
      </w:r>
    </w:p>
    <w:p>
      <w:pPr>
        <w:pStyle w:val="BodyText"/>
      </w:pPr>
      <w:r>
        <w:t xml:space="preserve">A case study by</w:t>
      </w:r>
      <w:r>
        <w:t xml:space="preserve"> </w:t>
      </w:r>
      <w:r>
        <w:rPr>
          <w:iCs/>
          <w:i/>
        </w:rPr>
        <w:t xml:space="preserve">Rachmawati et al. (2022)</w:t>
      </w:r>
      <w:r>
        <w:t xml:space="preserve"> </w:t>
      </w:r>
      <w:r>
        <w:t xml:space="preserve">on a community-driven mechanic cooperative in Cipayung, Jakarta, highlights how collaborative models can improve access to resources and reduce operational costs for small workshops.</w:t>
      </w:r>
    </w:p>
    <w:bookmarkEnd w:id="25"/>
    <w:bookmarkStart w:id="26" w:name="conclusion-and-recommendations"/>
    <w:p>
      <w:pPr>
        <w:pStyle w:val="Heading2"/>
      </w:pPr>
      <w:r>
        <w:t xml:space="preserve">Conclusion and Recommendations</w:t>
      </w:r>
    </w:p>
    <w:p>
      <w:pPr>
        <w:pStyle w:val="FirstParagraph"/>
      </w:pPr>
      <w:r>
        <w:t xml:space="preserve">The role of mechanics in Indonesia Jakarta is critical to the city's automotive ecosystem. However, the sector requires urgent attention to address challenges such as inadequate training programs, limited access to technology, and regulatory barriers. Future research should focus on evaluating the impact of digital platforms on service quality and exploring sustainable models for mechanic training.</w:t>
      </w:r>
    </w:p>
    <w:p>
      <w:pPr>
        <w:pStyle w:val="BodyText"/>
      </w:pPr>
      <w:r>
        <w:t xml:space="preserve">Recommendations include expanding vocational education programs to include emerging technologies like EV maintenance, incentivizing formal certification through government grants, and fostering public-private partnerships to modernize workshop infrastructure in Jakarta. By addressing these issues, Indonesia Jakarta can position itself as a regional leader in the automotive repair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Sector in Indonesia Jakarta</dc:title>
  <dc:creator/>
  <dc:language>en</dc:language>
  <cp:keywords/>
  <dcterms:created xsi:type="dcterms:W3CDTF">2026-07-24T13:43:28Z</dcterms:created>
  <dcterms:modified xsi:type="dcterms:W3CDTF">2026-07-24T13:43:28Z</dcterms:modified>
</cp:coreProperties>
</file>

<file path=docProps/custom.xml><?xml version="1.0" encoding="utf-8"?>
<Properties xmlns="http://schemas.openxmlformats.org/officeDocument/2006/custom-properties" xmlns:vt="http://schemas.openxmlformats.org/officeDocument/2006/docPropsVTypes"/>
</file>