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c6eaafa61e341813c8a5b5f1ab68fc20b44337"/>
    <w:p>
      <w:pPr>
        <w:pStyle w:val="Heading1"/>
      </w:pPr>
      <w:r>
        <w:t xml:space="preserve">Literature Review: The Role of Mechanics in Kenya Nairobi</w:t>
      </w:r>
    </w:p>
    <w:p>
      <w:pPr>
        <w:pStyle w:val="FirstParagraph"/>
      </w:pPr>
      <w:r>
        <w:rPr>
          <w:bCs/>
          <w:b/>
        </w:rPr>
        <w:t xml:space="preserve">Kenya Nairobi</w:t>
      </w:r>
      <w:r>
        <w:t xml:space="preserve"> </w:t>
      </w:r>
      <w:r>
        <w:t xml:space="preserve">has long been the economic and technological hub of East Africa, with industries ranging from technology to transportation flourishing within its borders. Among these industries, the</w:t>
      </w:r>
      <w:r>
        <w:t xml:space="preserve"> </w:t>
      </w:r>
      <w:r>
        <w:rPr>
          <w:bCs/>
          <w:b/>
        </w:rPr>
        <w:t xml:space="preserve">Mechanic</w:t>
      </w:r>
      <w:r>
        <w:t xml:space="preserve"> </w:t>
      </w:r>
      <w:r>
        <w:t xml:space="preserve">profession holds a vital position, given the high reliance on vehicles for both commercial and personal activities. This</w:t>
      </w:r>
      <w:r>
        <w:t xml:space="preserve"> </w:t>
      </w:r>
      <w:r>
        <w:rPr>
          <w:bCs/>
          <w:b/>
        </w:rPr>
        <w:t xml:space="preserve">Literature Review</w:t>
      </w:r>
      <w:r>
        <w:t xml:space="preserve"> </w:t>
      </w:r>
      <w:r>
        <w:t xml:space="preserve">explores existing research on mechanics in Kenya Nairobi, highlighting their significance, challenges, opportunities, and contributions to the region’s development.</w:t>
      </w:r>
    </w:p>
    <w:bookmarkStart w:id="20" w:name="X3d1df92e35738bfa259bbf8da0f7ce7a1e8f2bb"/>
    <w:p>
      <w:pPr>
        <w:pStyle w:val="Heading2"/>
      </w:pPr>
      <w:r>
        <w:t xml:space="preserve">The Significance of Mechanics in Nairobi's Economy</w:t>
      </w:r>
    </w:p>
    <w:p>
      <w:pPr>
        <w:pStyle w:val="FirstParagraph"/>
      </w:pPr>
      <w:r>
        <w:t xml:space="preserve">Studies have consistently emphasized that mechanics form the backbone of Nairobi’s automotive industry. Research by Omondi (2019) notes that Nairobi alone hosts over 10,000 registered vehicle repair workshops, underscoring the sector’s scale. These mechanics not only service private vehicles but also support public transport systems such as matatus and taxis, which are critical to the city’s mobility.</w:t>
      </w:r>
      <w:r>
        <w:t xml:space="preserve"> </w:t>
      </w:r>
      <w:r>
        <w:rPr>
          <w:bCs/>
          <w:b/>
        </w:rPr>
        <w:t xml:space="preserve">Literature Review</w:t>
      </w:r>
      <w:r>
        <w:t xml:space="preserve"> </w:t>
      </w:r>
      <w:r>
        <w:t xml:space="preserve">sources indicate that their work directly influences economic productivity by minimizing vehicle downtime and ensuring safety compliance.</w:t>
      </w:r>
    </w:p>
    <w:p>
      <w:pPr>
        <w:pStyle w:val="BodyText"/>
      </w:pPr>
      <w:r>
        <w:t xml:space="preserve">Furthermore, the rise of informal economies in Nairobi has seen mechanics operate beyond traditional workshops. According to a 2021 report by the Kenya National Bureau of Statistics, approximately 30% of Nairobi’s mechanics work in informal setups, often lacking standardized training or licensing. This duality—formal and informal—has sparked debates about regulation and quality control in the profession.</w:t>
      </w:r>
    </w:p>
    <w:bookmarkEnd w:id="20"/>
    <w:bookmarkStart w:id="21" w:name="X821621193105cbd19218591536bbc91ea3241e0"/>
    <w:p>
      <w:pPr>
        <w:pStyle w:val="Heading2"/>
      </w:pPr>
      <w:r>
        <w:t xml:space="preserve">Technical Skills and Educational Infrastructure</w:t>
      </w:r>
    </w:p>
    <w:p>
      <w:pPr>
        <w:pStyle w:val="FirstParagraph"/>
      </w:pPr>
      <w:r>
        <w:t xml:space="preserve">The</w:t>
      </w:r>
      <w:r>
        <w:t xml:space="preserve"> </w:t>
      </w:r>
      <w:r>
        <w:rPr>
          <w:bCs/>
          <w:b/>
        </w:rPr>
        <w:t xml:space="preserve">Mechanic</w:t>
      </w:r>
      <w:r>
        <w:t xml:space="preserve"> </w:t>
      </w:r>
      <w:r>
        <w:t xml:space="preserve">profession in Kenya Nairobi requires a blend of technical expertise, adaptability, and problem-solving skills. Literature from the University of Nairobi (2018) highlights that mechanics must stay updated on advancements in vehicle technology, including hybrid systems and digital diagnostics. However, many mechanics lack access to formal education beyond secondary school. A</w:t>
      </w:r>
      <w:r>
        <w:t xml:space="preserve"> </w:t>
      </w:r>
      <w:r>
        <w:rPr>
          <w:bCs/>
          <w:b/>
        </w:rPr>
        <w:t xml:space="preserve">Literature Review</w:t>
      </w:r>
      <w:r>
        <w:t xml:space="preserve"> </w:t>
      </w:r>
      <w:r>
        <w:t xml:space="preserve">by Mwangi et al. (2020) found that only 45% of Nairobi-based mechanics had completed vocational training programs.</w:t>
      </w:r>
    </w:p>
    <w:p>
      <w:pPr>
        <w:pStyle w:val="BodyText"/>
      </w:pPr>
      <w:r>
        <w:t xml:space="preserve">Despite this gap, institutions like the Kenya Polytechnic and the Kenya Institute of Curriculum Development (KICD) have introduced mechanic training courses aligned with international standards. However, these programs often face challenges such as outdated equipment and limited access to modern diagnostic tools.</w:t>
      </w:r>
      <w:r>
        <w:t xml:space="preserve"> </w:t>
      </w:r>
      <w:r>
        <w:rPr>
          <w:bCs/>
          <w:b/>
        </w:rPr>
        <w:t xml:space="preserve">Literature Review</w:t>
      </w:r>
      <w:r>
        <w:t xml:space="preserve"> </w:t>
      </w:r>
      <w:r>
        <w:t xml:space="preserve">findings suggest that integrating practical experience with theoretical knowledge remains a critical area for improvement.</w:t>
      </w:r>
    </w:p>
    <w:bookmarkEnd w:id="21"/>
    <w:bookmarkStart w:id="22" w:name="challenges-faced-by-mechanics-in-nairobi"/>
    <w:p>
      <w:pPr>
        <w:pStyle w:val="Heading2"/>
      </w:pPr>
      <w:r>
        <w:t xml:space="preserve">Challenges Faced by Mechanics in Nairobi</w:t>
      </w:r>
    </w:p>
    <w:p>
      <w:pPr>
        <w:pStyle w:val="FirstParagraph"/>
      </w:pPr>
      <w:r>
        <w:t xml:space="preserve">The literature underscores several challenges confronting mechanics in Kenya Nairobi. One significant issue is the scarcity of genuine spare parts. A 2022 study by the Kenya Association of Manufacturers (KAM) revealed that counterfeit or substandard parts flood the market, increasing repair costs and reducing vehicle reliability. Additionally, mechanics often encounter financial constraints in investing in modern tools or certifications.</w:t>
      </w:r>
    </w:p>
    <w:p>
      <w:pPr>
        <w:pStyle w:val="BodyText"/>
      </w:pPr>
      <w:r>
        <w:t xml:space="preserve">Competition is another hurdle. With over 150 new workshops opening annually in Nairobi, many mechanics struggle to differentiate themselves.</w:t>
      </w:r>
      <w:r>
        <w:t xml:space="preserve"> </w:t>
      </w:r>
      <w:r>
        <w:rPr>
          <w:bCs/>
          <w:b/>
        </w:rPr>
        <w:t xml:space="preserve">Literature Review</w:t>
      </w:r>
      <w:r>
        <w:t xml:space="preserve"> </w:t>
      </w:r>
      <w:r>
        <w:t xml:space="preserve">analyses by Ng’ang’a (2021) highlight that low pricing strategies are prevalent, sometimes leading to compromised service quality. Moreover, the informal sector’s lack of regulation has created an uneven playing field for formally trained mechanics.</w:t>
      </w:r>
    </w:p>
    <w:bookmarkEnd w:id="22"/>
    <w:bookmarkStart w:id="23" w:name="X229978179f778babdb2e86daf584e488687756c"/>
    <w:p>
      <w:pPr>
        <w:pStyle w:val="Heading2"/>
      </w:pPr>
      <w:r>
        <w:t xml:space="preserve">Entrepreneurship and Business Opportunities</w:t>
      </w:r>
    </w:p>
    <w:p>
      <w:pPr>
        <w:pStyle w:val="FirstParagraph"/>
      </w:pPr>
      <w:r>
        <w:t xml:space="preserve">In spite of these challenges, Nairobi’s mechanic community has shown resilience through entrepreneurship. Research by Wambua (2019) notes that many mechanics have leveraged the city’s digital landscape to expand their services via online platforms, offering mobile repair services or parts delivery. This innovation aligns with broader trends in Kenya’s tech-driven economy.</w:t>
      </w:r>
    </w:p>
    <w:p>
      <w:pPr>
        <w:pStyle w:val="BodyText"/>
      </w:pPr>
      <w:r>
        <w:t xml:space="preserve">Furthermore,</w:t>
      </w:r>
      <w:r>
        <w:t xml:space="preserve"> </w:t>
      </w:r>
      <w:r>
        <w:rPr>
          <w:bCs/>
          <w:b/>
        </w:rPr>
        <w:t xml:space="preserve">Literature Review</w:t>
      </w:r>
      <w:r>
        <w:t xml:space="preserve"> </w:t>
      </w:r>
      <w:r>
        <w:t xml:space="preserve">data indicates that collaborative ventures between mechanics and automotive companies are on the rise. For example, partnerships with multinational firms like Toyota have enabled Nairobi mechanics to gain access to advanced training programs and premium parts. Such collaborations not only enhance service quality but also elevate the profession’s status in society.</w:t>
      </w:r>
    </w:p>
    <w:bookmarkEnd w:id="23"/>
    <w:bookmarkStart w:id="24" w:name="X6d32f2284beb401af437e8114b9b1806d696a70"/>
    <w:p>
      <w:pPr>
        <w:pStyle w:val="Heading2"/>
      </w:pPr>
      <w:r>
        <w:t xml:space="preserve">Gender Perspectives in the Mechanic Profession</w:t>
      </w:r>
    </w:p>
    <w:p>
      <w:pPr>
        <w:pStyle w:val="FirstParagraph"/>
      </w:pPr>
      <w:r>
        <w:t xml:space="preserve">A critical gap identified in</w:t>
      </w:r>
      <w:r>
        <w:t xml:space="preserve"> </w:t>
      </w:r>
      <w:r>
        <w:rPr>
          <w:bCs/>
          <w:b/>
        </w:rPr>
        <w:t xml:space="preserve">Literature Review</w:t>
      </w:r>
      <w:r>
        <w:t xml:space="preserve"> </w:t>
      </w:r>
      <w:r>
        <w:t xml:space="preserve">studies is the underrepresentation of women in Nairobi’s mechanic workforce. According to a 2020 report by the Kenya Women Parliamentary Group, less than 5% of registered mechanics are female. This disparity is attributed to cultural perceptions that view mechanics as a male-dominated profession and limited access to training opportunities for women.</w:t>
      </w:r>
    </w:p>
    <w:p>
      <w:pPr>
        <w:pStyle w:val="BodyText"/>
      </w:pPr>
      <w:r>
        <w:t xml:space="preserve">However, recent initiatives like the “Women in Automotive” program by the Nairobi Chamber of Commerce have begun addressing these challenges.</w:t>
      </w:r>
      <w:r>
        <w:t xml:space="preserve"> </w:t>
      </w:r>
      <w:r>
        <w:rPr>
          <w:bCs/>
          <w:b/>
        </w:rPr>
        <w:t xml:space="preserve">Literature Review</w:t>
      </w:r>
      <w:r>
        <w:t xml:space="preserve"> </w:t>
      </w:r>
      <w:r>
        <w:t xml:space="preserve">sources suggest that such efforts are crucial for diversifying the field and tapping into untapped talent pools.</w:t>
      </w:r>
    </w:p>
    <w:bookmarkEnd w:id="24"/>
    <w:bookmarkStart w:id="25" w:name="Xb2675c96988a7369896c625bee110c5c4f1f584"/>
    <w:p>
      <w:pPr>
        <w:pStyle w:val="Heading2"/>
      </w:pPr>
      <w:r>
        <w:t xml:space="preserve">Technological Advancements and Future Directions</w:t>
      </w:r>
    </w:p>
    <w:p>
      <w:pPr>
        <w:pStyle w:val="FirstParagraph"/>
      </w:pPr>
      <w:r>
        <w:t xml:space="preserve">The evolution of vehicle technology presents both opportunities and challenges for Nairobi mechanics. As electric vehicles (EVs) gain traction,</w:t>
      </w:r>
      <w:r>
        <w:t xml:space="preserve"> </w:t>
      </w:r>
      <w:r>
        <w:rPr>
          <w:bCs/>
          <w:b/>
        </w:rPr>
        <w:t xml:space="preserve">Literature Review</w:t>
      </w:r>
      <w:r>
        <w:t xml:space="preserve"> </w:t>
      </w:r>
      <w:r>
        <w:t xml:space="preserve">analyses by the Kenya Energy Agency (2023) predict a growing demand for mechanics skilled in EV maintenance. Yet, current training programs often overlook this shift, creating a skills gap.</w:t>
      </w:r>
    </w:p>
    <w:p>
      <w:pPr>
        <w:pStyle w:val="BodyText"/>
      </w:pPr>
      <w:r>
        <w:t xml:space="preserve">To address this, researchers recommend integrating EV-specific modules into mechanic curricula and fostering partnerships with global automotive technology firms.</w:t>
      </w:r>
      <w:r>
        <w:t xml:space="preserve"> </w:t>
      </w:r>
      <w:r>
        <w:rPr>
          <w:bCs/>
          <w:b/>
        </w:rPr>
        <w:t xml:space="preserve">Literature Review</w:t>
      </w:r>
      <w:r>
        <w:t xml:space="preserve"> </w:t>
      </w:r>
      <w:r>
        <w:t xml:space="preserve">also emphasizes the need for government policies that incentivize innovation and standardization in the profession.</w:t>
      </w:r>
    </w:p>
    <w:bookmarkEnd w:id="25"/>
    <w:bookmarkStart w:id="26" w:name="conclusion"/>
    <w:p>
      <w:pPr>
        <w:pStyle w:val="Heading2"/>
      </w:pPr>
      <w:r>
        <w:t xml:space="preserve">Conclusion</w:t>
      </w:r>
    </w:p>
    <w:p>
      <w:pPr>
        <w:pStyle w:val="FirstParagraph"/>
      </w:pPr>
      <w:r>
        <w:t xml:space="preserve">In conclusion, mechanics play a pivotal role in Kenya Nairobi’s economic ecosystem, yet their profession faces multifaceted challenges.</w:t>
      </w:r>
      <w:r>
        <w:t xml:space="preserve"> </w:t>
      </w:r>
      <w:r>
        <w:rPr>
          <w:bCs/>
          <w:b/>
        </w:rPr>
        <w:t xml:space="preserve">Literature Review</w:t>
      </w:r>
      <w:r>
        <w:t xml:space="preserve"> </w:t>
      </w:r>
      <w:r>
        <w:t xml:space="preserve">findings highlight the importance of upgrading training programs, promoting formalization of informal sectors, and addressing gender disparities. As Nairobi continues to evolve into a regional hub for technology and trade, supporting its mechanic community will be essential for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Kenya Nairobi</dc:title>
  <dc:creator/>
  <dc:language>en</dc:language>
  <cp:keywords/>
  <dcterms:created xsi:type="dcterms:W3CDTF">2026-07-24T19:08:21Z</dcterms:created>
  <dcterms:modified xsi:type="dcterms:W3CDTF">2026-07-24T19:08:21Z</dcterms:modified>
</cp:coreProperties>
</file>

<file path=docProps/custom.xml><?xml version="1.0" encoding="utf-8"?>
<Properties xmlns="http://schemas.openxmlformats.org/officeDocument/2006/custom-properties" xmlns:vt="http://schemas.openxmlformats.org/officeDocument/2006/docPropsVTypes"/>
</file>