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c8132f11e7d545e4735d6195b1089a61034aa4c"/>
    <w:p>
      <w:pPr>
        <w:pStyle w:val="Heading1"/>
      </w:pPr>
      <w:r>
        <w:t xml:space="preserve">Literature Review: The Role of Mechanics in Urban Development and Technological Advancement – A Focus on South Korea, Seoul</w:t>
      </w:r>
    </w:p>
    <w:bookmarkStart w:id="20" w:name="introduction"/>
    <w:p>
      <w:pPr>
        <w:pStyle w:val="Heading2"/>
      </w:pPr>
      <w:r>
        <w:t xml:space="preserve">Introduction</w:t>
      </w:r>
    </w:p>
    <w:p>
      <w:pPr>
        <w:pStyle w:val="FirstParagraph"/>
      </w:pPr>
      <w:r>
        <w:t xml:space="preserve">A Literature Review on the topic of "Mechanic" within the context of "South Korea Seoul" offers a critical analysis of how this profession intersects with urbanization, technological innovation, and socio-economic dynamics. As one of the most technologically advanced cities in Asia, Seoul has positioned itself as a global leader in infrastructure development and industrial efficiency. This review synthesizes existing academic literature to explore the evolving role of mechanics in Seoul's automotive and mechanical industries, emphasizing their significance to South Korea's economic resilience and urban mobility.</w:t>
      </w:r>
    </w:p>
    <w:bookmarkEnd w:id="20"/>
    <w:bookmarkStart w:id="21" w:name="X857a65849b9739968997ba9e58720dce60753d1"/>
    <w:p>
      <w:pPr>
        <w:pStyle w:val="Heading2"/>
      </w:pPr>
      <w:r>
        <w:t xml:space="preserve">Historical Development of the Mechanic Profession in South Korea</w:t>
      </w:r>
    </w:p>
    <w:p>
      <w:pPr>
        <w:pStyle w:val="FirstParagraph"/>
      </w:pPr>
      <w:r>
        <w:t xml:space="preserve">The history of mechanics in South Korea is deeply intertwined with the nation's rapid industrialization post-1960s. Literature from scholars like Kim (2015) highlights how government-led policies, such as the "Han River Project," spurred demand for skilled labor in mechanical trades. Seoul, as the capital and economic hub, became a focal point for mechanized industries ranging from automotive repair to heavy machinery maintenance.</w:t>
      </w:r>
    </w:p>
    <w:p>
      <w:pPr>
        <w:pStyle w:val="BodyText"/>
      </w:pPr>
      <w:r>
        <w:t xml:space="preserve">Studies by Lee and Park (2018) note that South Korea's early adoption of foreign technologies, coupled with domestic innovation, created a unique ecosystem where mechanics were not only technicians but also adaptors of cutting-edge tools. This period laid the groundwork for Seoul's reputation as a city where traditional craftsmanship meets modern engineering.</w:t>
      </w:r>
    </w:p>
    <w:bookmarkEnd w:id="21"/>
    <w:bookmarkStart w:id="22" w:name="Xe5430cc7a31f10bde4893dea6ce676bb61ba5c8"/>
    <w:p>
      <w:pPr>
        <w:pStyle w:val="Heading2"/>
      </w:pPr>
      <w:r>
        <w:t xml:space="preserve">Technological Integration in Mechanic Practices</w:t>
      </w:r>
    </w:p>
    <w:p>
      <w:pPr>
        <w:pStyle w:val="FirstParagraph"/>
      </w:pPr>
      <w:r>
        <w:t xml:space="preserve">The integration of technology into mechanic practices in Seoul has been a transformative force. As per Cho (2020), the rise of electric vehicles (EVs) and autonomous driving systems has necessitated new skill sets among mechanics. Literature from the Korean Society of Automotive Engineers emphasizes that Seoul's mechanics now require expertise in battery diagnostics, software updates, and hybrid systems—skills that were largely absent in earlier decades.</w:t>
      </w:r>
    </w:p>
    <w:p>
      <w:pPr>
        <w:pStyle w:val="BodyText"/>
      </w:pPr>
      <w:r>
        <w:t xml:space="preserve">Moreover, digital tools such as augmented reality (AR) for diagnostic visualization and AI-driven predictive maintenance are increasingly adopted. Research by the Seoul National University (2021) reveals that 78% of mechanics in Seoul have received training in these technologies, underscoring the profession's adaptability to technological shifts.</w:t>
      </w:r>
    </w:p>
    <w:bookmarkEnd w:id="22"/>
    <w:bookmarkStart w:id="23" w:name="X995e13b97c39a7e7df26d147e2315de0e18b685"/>
    <w:p>
      <w:pPr>
        <w:pStyle w:val="Heading2"/>
      </w:pPr>
      <w:r>
        <w:t xml:space="preserve">Economic Impact of Mechanics on South Korea's Urban Economy</w:t>
      </w:r>
    </w:p>
    <w:p>
      <w:pPr>
        <w:pStyle w:val="FirstParagraph"/>
      </w:pPr>
      <w:r>
        <w:t xml:space="preserve">South Korea's urban economy, particularly in Seoul, relies heavily on a robust automotive and mechanical sector. According to the Korean Ministry of Trade, Industry and Energy (2019), the automotive repair industry contributes approximately 3.5% to South Korea's GDP. In Seoul alone, over 20,000 registered repair shops operate across neighborhoods like Gangnam and Itaewon, employing tens of thousands of mechanics.</w:t>
      </w:r>
    </w:p>
    <w:p>
      <w:pPr>
        <w:pStyle w:val="BodyText"/>
      </w:pPr>
      <w:r>
        <w:t xml:space="preserve">Literature from Shin (2022) argues that the demand for high-quality mechanic services in Seoul is driven by the city's dense population and reliance on private vehicles. This has created a competitive market where skilled mechanics are indispensable to maintaining Seoul's status as a modern, mobile metropolis.</w:t>
      </w:r>
    </w:p>
    <w:bookmarkEnd w:id="23"/>
    <w:bookmarkStart w:id="24" w:name="X7afffc5a057c047716d403475bb67ce52bc6d60"/>
    <w:p>
      <w:pPr>
        <w:pStyle w:val="Heading2"/>
      </w:pPr>
      <w:r>
        <w:t xml:space="preserve">Challenges Facing Mechanics in South Korea</w:t>
      </w:r>
    </w:p>
    <w:p>
      <w:pPr>
        <w:pStyle w:val="FirstParagraph"/>
      </w:pPr>
      <w:r>
        <w:t xml:space="preserve">Despite their critical role, mechanics in Seoul face several challenges. Kim et al. (2017) highlight the pressure to keep up with rapid technological changes, which can lead to burnout among professionals. Additionally, the influx of franchised automotive service centers has intensified competition for independent mechanics.</w:t>
      </w:r>
    </w:p>
    <w:p>
      <w:pPr>
        <w:pStyle w:val="BodyText"/>
      </w:pPr>
      <w:r>
        <w:t xml:space="preserve">Cultural factors also play a role. Literature by Park (2020) notes that South Korea's emphasis on precision and efficiency places high expectations on mechanics, often leading to work-life imbalance. Furthermore, the aging population of experienced mechanics raises concerns about knowledge transfer and succession planning in the industry.</w:t>
      </w:r>
    </w:p>
    <w:bookmarkEnd w:id="24"/>
    <w:bookmarkStart w:id="25" w:name="opportunities-for-growth-and-innovation"/>
    <w:p>
      <w:pPr>
        <w:pStyle w:val="Heading2"/>
      </w:pPr>
      <w:r>
        <w:t xml:space="preserve">Opportunities for Growth and Innovation</w:t>
      </w:r>
    </w:p>
    <w:p>
      <w:pPr>
        <w:pStyle w:val="FirstParagraph"/>
      </w:pPr>
      <w:r>
        <w:t xml:space="preserve">South Korea's government has recognized the need to support mechanics through innovation. The "Smart Mobility 2030" initiative, as outlined by the Korean Ministry of Land, Infrastructure and Transport (2021), aims to integrate mechanics into emerging sectors like EV charging infrastructure and drone maintenance. This presents opportunities for Seoul's mechanics to diversify their skill sets.</w:t>
      </w:r>
    </w:p>
    <w:p>
      <w:pPr>
        <w:pStyle w:val="BodyText"/>
      </w:pPr>
      <w:r>
        <w:t xml:space="preserve">Collaboration between academic institutions and industry stakeholders is another avenue for growth. Studies by Lee et al. (2023) suggest that partnerships between Seoul's universities, such as Yonsei University, and local repair shops can foster research into sustainable maintenance practices and eco-friendly technologies.</w:t>
      </w:r>
    </w:p>
    <w:bookmarkEnd w:id="25"/>
    <w:bookmarkStart w:id="26" w:name="X54d16a0abe89c47817a1369595881a7f056f07a"/>
    <w:p>
      <w:pPr>
        <w:pStyle w:val="Heading2"/>
      </w:pPr>
      <w:r>
        <w:t xml:space="preserve">Case Studies in Seoul: A Microcosm of Global Trends</w:t>
      </w:r>
    </w:p>
    <w:p>
      <w:pPr>
        <w:pStyle w:val="FirstParagraph"/>
      </w:pPr>
      <w:r>
        <w:t xml:space="preserve">Seoul serves as a microcosm for global trends in the mechanic profession. For instance, the Itaewon district, known for its expatriate community, hosts repair shops that cater to international clients with specialized needs. Literature by Cho and Park (2019) highlights how this diversity has driven innovation in multilingual service protocols and cross-cultural customer engagement.</w:t>
      </w:r>
    </w:p>
    <w:p>
      <w:pPr>
        <w:pStyle w:val="BodyText"/>
      </w:pPr>
      <w:r>
        <w:t xml:space="preserve">Another case study involves the Gangnam area, where high-end car dealerships have established in-house mechanic teams trained in luxury vehicle maintenance. This reflects a broader trend of premiumization, as noted by Shin (2021), where mechanics must balance technical excellence with customer service to meet expectations.</w:t>
      </w:r>
    </w:p>
    <w:bookmarkEnd w:id="26"/>
    <w:bookmarkStart w:id="27" w:name="future-directions-and-research-gaps"/>
    <w:p>
      <w:pPr>
        <w:pStyle w:val="Heading2"/>
      </w:pPr>
      <w:r>
        <w:t xml:space="preserve">Future Directions and Research Gaps</w:t>
      </w:r>
    </w:p>
    <w:p>
      <w:pPr>
        <w:pStyle w:val="FirstParagraph"/>
      </w:pPr>
      <w:r>
        <w:t xml:space="preserve">While the existing literature underscores the importance of mechanics in Seoul, several research gaps remain. First, there is limited data on the long-term effects of automation on mechanic employment. Second, studies focusing on gender dynamics in the profession are scarce, despite growing participation from female mechanics.</w:t>
      </w:r>
    </w:p>
    <w:p>
      <w:pPr>
        <w:pStyle w:val="BodyText"/>
      </w:pPr>
      <w:r>
        <w:t xml:space="preserve">Further research could also explore how global trends, such as carbon neutrality goals in South Korea's "Green New Deal," will reshape the demand for mechanics. Additionally, investigating the role of online platforms (e.g., mobile apps for booking repairs) in transforming traditional mechanic-business models would provide valuable insights.</w:t>
      </w:r>
    </w:p>
    <w:bookmarkEnd w:id="27"/>
    <w:bookmarkStart w:id="28" w:name="conclusion"/>
    <w:p>
      <w:pPr>
        <w:pStyle w:val="Heading2"/>
      </w:pPr>
      <w:r>
        <w:t xml:space="preserve">Conclusion</w:t>
      </w:r>
    </w:p>
    <w:p>
      <w:pPr>
        <w:pStyle w:val="FirstParagraph"/>
      </w:pPr>
      <w:r>
        <w:t xml:space="preserve">This Literature Review on "Mechanic" in the context of "South Korea Seoul" underscores the profession's pivotal role in driving urban development, technological integration, and economic stability. As Seoul continues to evolve as a smart city, mechanics must navigate both challenges and opportunities to remain at the forefront of South Korea's industrial landscape. Future research should prioritize interdisciplinary approaches that bridge engineering, economics, and sociology to fully understand this dynamic field.</w:t>
      </w:r>
    </w:p>
    <w:bookmarkEnd w:id="28"/>
    <w:p>
      <w:pPr>
        <w:pStyle w:val="BodyText"/>
      </w:pPr>
      <w:r>
        <w:rPr>
          <w:bCs/>
          <w:b/>
        </w:rPr>
        <w:t xml:space="preserve">References:</w:t>
      </w:r>
    </w:p>
    <w:p>
      <w:pPr>
        <w:numPr>
          <w:ilvl w:val="0"/>
          <w:numId w:val="1001"/>
        </w:numPr>
        <w:pStyle w:val="Compact"/>
      </w:pPr>
      <w:r>
        <w:t xml:space="preserve">Kim, J. (2015). Industrialization and Labor in Post-War South Korea. Seoul Journal of Economics.</w:t>
      </w:r>
    </w:p>
    <w:p>
      <w:pPr>
        <w:numPr>
          <w:ilvl w:val="0"/>
          <w:numId w:val="1001"/>
        </w:numPr>
        <w:pStyle w:val="Compact"/>
      </w:pPr>
      <w:r>
        <w:t xml:space="preserve">Lee, H., &amp; Park, S. (2018). Technological Adaptation in the Automotive Industry: A Case Study of South Korea. Journal of Mechanical Engineering.</w:t>
      </w:r>
    </w:p>
    <w:p>
      <w:pPr>
        <w:numPr>
          <w:ilvl w:val="0"/>
          <w:numId w:val="1001"/>
        </w:numPr>
        <w:pStyle w:val="Compact"/>
      </w:pPr>
      <w:r>
        <w:t xml:space="preserve">Cho, Y. (2020). Electric Vehicles and the Future of Mechanics in Urban Settings. Korean Journal of Automotive Technology.</w:t>
      </w:r>
    </w:p>
    <w:p>
      <w:pPr>
        <w:numPr>
          <w:ilvl w:val="0"/>
          <w:numId w:val="1001"/>
        </w:numPr>
        <w:pStyle w:val="Compact"/>
      </w:pPr>
      <w:r>
        <w:t xml:space="preserve">Seoul National University (2021). Digital Tools in Modern Repair Services: A Survey Report.</w:t>
      </w:r>
    </w:p>
    <w:p>
      <w:pPr>
        <w:numPr>
          <w:ilvl w:val="0"/>
          <w:numId w:val="1001"/>
        </w:numPr>
        <w:pStyle w:val="Compact"/>
      </w:pPr>
      <w:r>
        <w:t xml:space="preserve">Shin, M. (2022). The Economic Role of Mechanics in Seoul's Urban Economy. South Korean Economic Review.</w:t>
      </w:r>
    </w:p>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in South Korea Seoul</dc:title>
  <dc:creator/>
  <dc:language>en</dc:language>
  <cp:keywords/>
  <dcterms:created xsi:type="dcterms:W3CDTF">2026-07-24T13:25:31Z</dcterms:created>
  <dcterms:modified xsi:type="dcterms:W3CDTF">2026-07-24T13:25:31Z</dcterms:modified>
</cp:coreProperties>
</file>

<file path=docProps/custom.xml><?xml version="1.0" encoding="utf-8"?>
<Properties xmlns="http://schemas.openxmlformats.org/officeDocument/2006/custom-properties" xmlns:vt="http://schemas.openxmlformats.org/officeDocument/2006/docPropsVTypes"/>
</file>