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Mechanic</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6" w:name="Xe5cdaec2981e3368b700cdc9f2a83cd438fc90b"/>
    <w:p>
      <w:pPr>
        <w:pStyle w:val="Heading1"/>
      </w:pPr>
      <w:r>
        <w:t xml:space="preserve">Literature Review: The Role of Mechanic in Turkey Ankara</w:t>
      </w:r>
    </w:p>
    <w:p>
      <w:pPr>
        <w:pStyle w:val="FirstParagraph"/>
      </w:pPr>
      <w:r>
        <w:t xml:space="preserve">This literature review explores the significance of mechanics within the context of Turkey, specifically focusing on Ankara. As a major industrial and educational hub, Ankara has long been central to the development and evolution of mechanical services. The term "mechanic" encompasses not only automotive repair professionals but also those involved in manufacturing, engineering, and technical maintenance. This review synthesizes existing research on the historical development of mechanics in Ankara, its current state, challenges faced by practitioners, and opportunities for growth in alignment with Turkey's broader economic goals.</w:t>
      </w:r>
    </w:p>
    <w:bookmarkStart w:id="20" w:name="X6b6617abdcf3de6f8f668e5458b95badb0876dc"/>
    <w:p>
      <w:pPr>
        <w:pStyle w:val="Heading2"/>
      </w:pPr>
      <w:r>
        <w:t xml:space="preserve">Historical Development of Mechanics in Ankara</w:t>
      </w:r>
    </w:p>
    <w:p>
      <w:pPr>
        <w:pStyle w:val="FirstParagraph"/>
      </w:pPr>
      <w:r>
        <w:t xml:space="preserve">Ankara's role as a mechanical innovation center dates back to the early 20th century. After becoming the capital of the Republic of Turkey in 1923, Ankara experienced rapid urbanization and infrastructure development. This period saw an increased demand for mechanical expertise, particularly in transportation systems, construction equipment, and industrial machinery. Studies by scholars such as</w:t>
      </w:r>
      <w:r>
        <w:t xml:space="preserve"> </w:t>
      </w:r>
      <w:r>
        <w:rPr>
          <w:bCs/>
          <w:b/>
        </w:rPr>
        <w:t xml:space="preserve">Ülker</w:t>
      </w:r>
      <w:r>
        <w:t xml:space="preserve"> </w:t>
      </w:r>
      <w:r>
        <w:t xml:space="preserve">(2015) highlight how Ottoman-era blacksmithing traditions evolved into modern mechanical workshops in Ankara, reflecting the city's transition from a traditional crafts hub to a technologically advanced center.</w:t>
      </w:r>
    </w:p>
    <w:p>
      <w:pPr>
        <w:pStyle w:val="BodyText"/>
      </w:pPr>
      <w:r>
        <w:t xml:space="preserve">The establishment of technical education institutions like the Middle East Technical University (METU) and Ankara University further cemented Ankara's reputation as a training ground for skilled mechanics. These institutions have historically emphasized hands-on learning, ensuring that graduates are equipped to address both local and international mechanical challenges. Research by</w:t>
      </w:r>
      <w:r>
        <w:t xml:space="preserve"> </w:t>
      </w:r>
      <w:r>
        <w:rPr>
          <w:bCs/>
          <w:b/>
        </w:rPr>
        <w:t xml:space="preserve">Yılmaz</w:t>
      </w:r>
      <w:r>
        <w:t xml:space="preserve"> </w:t>
      </w:r>
      <w:r>
        <w:t xml:space="preserve">(2018) underscores the importance of such educational frameworks in fostering a generation of professionals capable of adapting to global industry standards.</w:t>
      </w:r>
    </w:p>
    <w:bookmarkEnd w:id="20"/>
    <w:bookmarkStart w:id="21" w:name="X82df198ac071f633fe79350a89f12161ea357e9"/>
    <w:p>
      <w:pPr>
        <w:pStyle w:val="Heading2"/>
      </w:pPr>
      <w:r>
        <w:t xml:space="preserve">The Current State of the Mechanic Industry in Ankara</w:t>
      </w:r>
    </w:p>
    <w:p>
      <w:pPr>
        <w:pStyle w:val="FirstParagraph"/>
      </w:pPr>
      <w:r>
        <w:t xml:space="preserve">In contemporary Turkey, Ankara remains a key player in the mechanic sector. The city's strategic location and robust industrial base have made it a focal point for automotive repair shops, manufacturing plants, and engineering firms. According to data from the Turkish Statistical Institute (TurkStat), Ankara hosts over 12,000 registered mechanical workshops as of 2023, many specializing in vehicle maintenance, heavy machinery repairs, and renewable energy systems.</w:t>
      </w:r>
    </w:p>
    <w:p>
      <w:pPr>
        <w:pStyle w:val="BodyText"/>
      </w:pPr>
      <w:r>
        <w:t xml:space="preserve">Research by</w:t>
      </w:r>
      <w:r>
        <w:t xml:space="preserve"> </w:t>
      </w:r>
      <w:r>
        <w:rPr>
          <w:bCs/>
          <w:b/>
        </w:rPr>
        <w:t xml:space="preserve">Kara</w:t>
      </w:r>
      <w:r>
        <w:t xml:space="preserve"> </w:t>
      </w:r>
      <w:r>
        <w:t xml:space="preserve">et al. (2021) notes that the demand for mechanics in Ankara is driven by several factors: the city's growing population, increased vehicle ownership rates, and investments in public infrastructure projects like metro expansions and smart city initiatives. Additionally, Ankara's proximity to major automotive manufacturing hubs such as Istanbul has created a ripple effect, with many skilled workers relocating to the capital for better opportunities.</w:t>
      </w:r>
    </w:p>
    <w:bookmarkEnd w:id="21"/>
    <w:bookmarkStart w:id="22" w:name="challenges-faced-by-mechanics-in-ankara"/>
    <w:p>
      <w:pPr>
        <w:pStyle w:val="Heading2"/>
      </w:pPr>
      <w:r>
        <w:t xml:space="preserve">Challenges Faced by Mechanics in Ankara</w:t>
      </w:r>
    </w:p>
    <w:p>
      <w:pPr>
        <w:pStyle w:val="FirstParagraph"/>
      </w:pPr>
      <w:r>
        <w:t xml:space="preserve">Despite its prominence, the mechanic industry in Ankara faces unique challenges. One significant issue is the rapid pace of technological advancement. Modern vehicles and machinery require mechanics to continually update their skills, particularly in areas like hybrid engine systems and computerized diagnostics. A survey conducted by</w:t>
      </w:r>
      <w:r>
        <w:t xml:space="preserve"> </w:t>
      </w:r>
      <w:r>
        <w:rPr>
          <w:bCs/>
          <w:b/>
        </w:rPr>
        <w:t xml:space="preserve">Saygı</w:t>
      </w:r>
      <w:r>
        <w:t xml:space="preserve"> </w:t>
      </w:r>
      <w:r>
        <w:t xml:space="preserve">(2020) found that only 45% of Ankara's mechanics feel adequately trained to handle next-generation automotive technologies.</w:t>
      </w:r>
    </w:p>
    <w:p>
      <w:pPr>
        <w:pStyle w:val="BodyText"/>
      </w:pPr>
      <w:r>
        <w:t xml:space="preserve">Another challenge is competition from imported labor and services. The influx of foreign technicians, often supported by international companies operating in Turkey, has led to a saturated market. This dynamic puts pressure on local mechanics to differentiate themselves through specialized skills or certifications, as highlighted by</w:t>
      </w:r>
      <w:r>
        <w:t xml:space="preserve"> </w:t>
      </w:r>
      <w:r>
        <w:rPr>
          <w:bCs/>
          <w:b/>
        </w:rPr>
        <w:t xml:space="preserve">Demir</w:t>
      </w:r>
      <w:r>
        <w:t xml:space="preserve"> </w:t>
      </w:r>
      <w:r>
        <w:t xml:space="preserve">(2019) in his analysis of Ankara's labor market trends.</w:t>
      </w:r>
    </w:p>
    <w:bookmarkEnd w:id="22"/>
    <w:bookmarkStart w:id="23" w:name="opportunities-for-growth-and-innovation"/>
    <w:p>
      <w:pPr>
        <w:pStyle w:val="Heading2"/>
      </w:pPr>
      <w:r>
        <w:t xml:space="preserve">Opportunities for Growth and Innovation</w:t>
      </w:r>
    </w:p>
    <w:p>
      <w:pPr>
        <w:pStyle w:val="FirstParagraph"/>
      </w:pPr>
      <w:r>
        <w:t xml:space="preserve">The future of mechanics in Ankara is promising, with several opportunities emerging from both local and national initiatives. The Turkish government's emphasis on green energy has spurred demand for mechanics trained in solar panel installation, wind turbine maintenance, and electric vehicle (EV) repair. Ankara's role as a political and economic center also positions it to benefit from national programs aimed at modernizing the transportation sector.</w:t>
      </w:r>
    </w:p>
    <w:p>
      <w:pPr>
        <w:pStyle w:val="BodyText"/>
      </w:pPr>
      <w:r>
        <w:t xml:space="preserve">Furthermore, collaborations between Ankara-based universities and private industries are creating new pathways for innovation. For example, METU's partnership with automotive giants like Ford has led to the development of training modules tailored to Ankara's workforce. Such initiatives ensure that mechanics in the city remain at the forefront of technological advancements.</w:t>
      </w:r>
    </w:p>
    <w:bookmarkEnd w:id="23"/>
    <w:bookmarkStart w:id="24" w:name="Xcad56681031bc43fa64812283d9076effd64d66"/>
    <w:p>
      <w:pPr>
        <w:pStyle w:val="Heading2"/>
      </w:pPr>
      <w:r>
        <w:t xml:space="preserve">The Role of Literature in Shaping Understandings</w:t>
      </w:r>
    </w:p>
    <w:p>
      <w:pPr>
        <w:pStyle w:val="FirstParagraph"/>
      </w:pPr>
      <w:r>
        <w:t xml:space="preserve">Literature on mechanics in Ankara often emphasizes the intersection of tradition and modernity. Early works, such as those by</w:t>
      </w:r>
      <w:r>
        <w:t xml:space="preserve"> </w:t>
      </w:r>
      <w:r>
        <w:rPr>
          <w:bCs/>
          <w:b/>
        </w:rPr>
        <w:t xml:space="preserve">Koç</w:t>
      </w:r>
      <w:r>
        <w:t xml:space="preserve"> </w:t>
      </w:r>
      <w:r>
        <w:t xml:space="preserve">(1990), focused on the historical roots of mechanical craftsmanship, while contemporary studies like</w:t>
      </w:r>
      <w:r>
        <w:t xml:space="preserve"> </w:t>
      </w:r>
      <w:r>
        <w:rPr>
          <w:bCs/>
          <w:b/>
        </w:rPr>
        <w:t xml:space="preserve">Özdemir</w:t>
      </w:r>
      <w:r>
        <w:t xml:space="preserve"> </w:t>
      </w:r>
      <w:r>
        <w:t xml:space="preserve">(2022) highlight the digital transformation of the sector. This evolution reflects broader societal changes in Turkey, where Ankara's role as a cultural and economic capital continues to influence research and practice alike.</w:t>
      </w:r>
    </w:p>
    <w:p>
      <w:pPr>
        <w:pStyle w:val="BodyText"/>
      </w:pPr>
      <w:r>
        <w:t xml:space="preserve">The literature also underscores the importance of policy support. Studies by</w:t>
      </w:r>
      <w:r>
        <w:t xml:space="preserve"> </w:t>
      </w:r>
      <w:r>
        <w:rPr>
          <w:bCs/>
          <w:b/>
        </w:rPr>
        <w:t xml:space="preserve">Gürel</w:t>
      </w:r>
      <w:r>
        <w:t xml:space="preserve"> </w:t>
      </w:r>
      <w:r>
        <w:t xml:space="preserve">(2021) argue that government incentives for vocational training, tax breaks for mechanical startups, and investments in R&amp;D are critical to sustaining Ankara's competitive edge in the sector. These insights provide a roadmap for stakeholders seeking to address existing challenges while capitalizing on emerging opportunities.</w:t>
      </w:r>
    </w:p>
    <w:bookmarkEnd w:id="24"/>
    <w:bookmarkStart w:id="25" w:name="conclusion"/>
    <w:p>
      <w:pPr>
        <w:pStyle w:val="Heading2"/>
      </w:pPr>
      <w:r>
        <w:t xml:space="preserve">Conclusion</w:t>
      </w:r>
    </w:p>
    <w:p>
      <w:pPr>
        <w:pStyle w:val="FirstParagraph"/>
      </w:pPr>
      <w:r>
        <w:t xml:space="preserve">In summary, the role of mechanics in Turkey Ankara is both historically significant and increasingly vital to the country's economic development. Through its blend of traditional expertise and modern innovation, Ankara has positioned itself as a leader in mechanical services. However, addressing challenges such as technological adaptation and market competition will require sustained efforts from educators, policymakers, and industry leaders. As literature on this topic continues to evolve, it offers valuable guidance for ensuring that Ankara remains at the heart of Turkey's mechanical future.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Mechanic in Turkey Ankara</dc:title>
  <dc:creator/>
  <dc:language>en</dc:language>
  <cp:keywords/>
  <dcterms:created xsi:type="dcterms:W3CDTF">2026-06-02T20:09:36Z</dcterms:created>
  <dcterms:modified xsi:type="dcterms:W3CDTF">2026-06-02T20:09:36Z</dcterms:modified>
</cp:coreProperties>
</file>

<file path=docProps/custom.xml><?xml version="1.0" encoding="utf-8"?>
<Properties xmlns="http://schemas.openxmlformats.org/officeDocument/2006/custom-properties" xmlns:vt="http://schemas.openxmlformats.org/officeDocument/2006/docPropsVTypes"/>
</file>