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Services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4" w:name="X93a824887dbe0420397be53d19210943436a5c2"/>
    <w:p>
      <w:pPr>
        <w:pStyle w:val="Heading1"/>
      </w:pPr>
      <w:r>
        <w:t xml:space="preserve">Literature Review: The Role of Mechanics in Uganda Kampala</w:t>
      </w:r>
    </w:p>
    <w:bookmarkStart w:id="20" w:name="introduction"/>
    <w:p>
      <w:pPr>
        <w:pStyle w:val="Heading2"/>
      </w:pPr>
      <w:r>
        <w:t xml:space="preserve">Introduction</w:t>
      </w:r>
    </w:p>
    <w:p>
      <w:pPr>
        <w:pStyle w:val="FirstParagraph"/>
      </w:pPr>
      <w:r>
        <w:t xml:space="preserve">The Literature Review on the topic of "Mechanic" in the context of "Uganda Kampala" aims to explore the significance, challenges, and opportunities within this field. As Uganda's capital and economic hub, Kampala serves as a critical nexus for mechanized services, driven by urbanization and industrial growth. This review synthesizes existing knowledge about mechanics in Kampala, emphasizing their role in sustaining infrastructure, transportation networks, and technological advancements within the region.</w:t>
      </w:r>
    </w:p>
    <w:bookmarkEnd w:id="20"/>
    <w:bookmarkStart w:id="22" w:name="scope-of-mechanic-services"/>
    <w:bookmarkStart w:id="21" w:name="X09892d7acabfbf00630aaccc8308b02a1cc395a"/>
    <w:p>
      <w:pPr>
        <w:pStyle w:val="Heading2"/>
      </w:pPr>
      <w:r>
        <w:t xml:space="preserve">Scope of Mechanic Services in Uganda Kampala</w:t>
      </w:r>
    </w:p>
    <w:p>
      <w:pPr>
        <w:pStyle w:val="FirstParagraph"/>
      </w:pPr>
      <w:r>
        <w:t xml:space="preserve">The term "Mechanic" encompasses a wide range of professionals in Uganda Kampala who specialize in repairing, maintaining, and overhauling mechanical systems. These services span from automotive repair shops to industrial machinery maintenance units. In urban areas like Kampala, the demand for skilled mechanics has surged due to the increasing reliance on motor vehicles for both personal and commercial purposes.</w:t>
      </w:r>
    </w:p>
    <w:p>
      <w:pPr>
        <w:pStyle w:val="BodyText"/>
      </w:pPr>
      <w:r>
        <w:t xml:space="preserve">Studies highlight that Kampala's rapid urbanization has led to a proliferation of auto workshops, with many mechanics operating informally or within structured institutions such as technical colleges. The informal sector dominates the industry, offering affordable services but often lacking standardized training. This duality raises critical questions about the quality of mechanical work and its long-term implications for safety and sustainability in Uganda Kampala.</w:t>
      </w:r>
    </w:p>
    <w:bookmarkEnd w:id="21"/>
    <w:bookmarkEnd w:id="22"/>
    <w:bookmarkStart w:id="24" w:name="challenges-faced-by-mechanics"/>
    <w:bookmarkStart w:id="23" w:name="X479d9c20fcfa1d9723c9f569e2fb93bee17ccde"/>
    <w:p>
      <w:pPr>
        <w:pStyle w:val="Heading2"/>
      </w:pPr>
      <w:r>
        <w:t xml:space="preserve">Challenges Faced by Mechanics in Uganda Kampala</w:t>
      </w:r>
    </w:p>
    <w:p>
      <w:pPr>
        <w:pStyle w:val="FirstParagraph"/>
      </w:pPr>
      <w:r>
        <w:t xml:space="preserve">Literature on this topic underscores several challenges confronting mechanics in Uganda Kampala. One significant issue is the shortage of formal training programs that align with modern technological advancements. Many mechanics rely on apprenticeships or self-taught methods, which may not equip them to handle complex machinery or newer vehicle technologies.</w:t>
      </w:r>
    </w:p>
    <w:p>
      <w:pPr>
        <w:pStyle w:val="BodyText"/>
      </w:pPr>
      <w:r>
        <w:t xml:space="preserve">Access to quality spare parts and tools is another barrier. Due to economic constraints and limited supply chains, mechanics in Kampala often face difficulties sourcing authentic components, leading to the use of substandard alternatives that compromise service quality. Furthermore, environmental concerns have emerged as a pressing issue; improper disposal of used oil and emissions from workshops contribute to pollution in urban centers like Kampala.</w:t>
      </w:r>
    </w:p>
    <w:bookmarkEnd w:id="23"/>
    <w:bookmarkEnd w:id="24"/>
    <w:bookmarkStart w:id="26" w:name="economic-impact-of-mechanics"/>
    <w:bookmarkStart w:id="25" w:name="X3c9f26f60265744aba517a0148a5ea25c19898e"/>
    <w:p>
      <w:pPr>
        <w:pStyle w:val="Heading2"/>
      </w:pPr>
      <w:r>
        <w:t xml:space="preserve">Economic Impact of Mechanics in Uganda Kampala</w:t>
      </w:r>
    </w:p>
    <w:p>
      <w:pPr>
        <w:pStyle w:val="FirstParagraph"/>
      </w:pPr>
      <w:r>
        <w:t xml:space="preserve">The economic role of mechanics in Uganda Kampala cannot be overstated. They contribute to the local economy by providing jobs, reducing vehicle downtime, and ensuring the smooth operation of transport networks. Research indicates that a thriving mechanic industry supports ancillary businesses such as parts suppliers and tool manufacturers.</w:t>
      </w:r>
    </w:p>
    <w:p>
      <w:pPr>
        <w:pStyle w:val="BodyText"/>
      </w:pPr>
      <w:r>
        <w:t xml:space="preserve">However, the informal nature of many workshops limits their ability to compete with international standards. This gap is exacerbated by limited access to financing for business expansion or technological upgrades. Consequently, mechanics in Kampala often operate on narrow profit margins, which affects their capacity to invest in innovation and training.</w:t>
      </w:r>
    </w:p>
    <w:bookmarkEnd w:id="25"/>
    <w:bookmarkEnd w:id="26"/>
    <w:bookmarkStart w:id="28" w:name="technological-advancements-and-mechanics"/>
    <w:bookmarkStart w:id="27" w:name="X46ea8efbe62587e2e4136cc5164788cb535d654"/>
    <w:p>
      <w:pPr>
        <w:pStyle w:val="Heading2"/>
      </w:pPr>
      <w:r>
        <w:t xml:space="preserve">Technological Advancements and Mechanics in Uganda Kampala</w:t>
      </w:r>
    </w:p>
    <w:p>
      <w:pPr>
        <w:pStyle w:val="FirstParagraph"/>
      </w:pPr>
      <w:r>
        <w:t xml:space="preserve">As technology evolves, the role of mechanics in Uganda Kampala is also transforming. The introduction of electric vehicles (EVs) and computerized diagnostic systems has created a demand for new skills among mechanics. Literature suggests that while some workshops have begun adapting to these changes, many remain unprepared due to financial constraints and lack of training.</w:t>
      </w:r>
    </w:p>
    <w:p>
      <w:pPr>
        <w:pStyle w:val="BodyText"/>
      </w:pPr>
      <w:r>
        <w:t xml:space="preserve">Moreover, the integration of digital tools—such as mobile apps for scheduling repairs or online platforms for part sourcing—has begun to reshape how mechanics operate in urban settings. This shift presents both opportunities and challenges, requiring a reevaluation of traditional practices within the industry.</w:t>
      </w:r>
    </w:p>
    <w:bookmarkEnd w:id="27"/>
    <w:bookmarkEnd w:id="28"/>
    <w:bookmarkStart w:id="30" w:name="government-policies-and-regulation"/>
    <w:bookmarkStart w:id="29" w:name="X75251ad50fe941755bce73193aa7307dd5a0892"/>
    <w:p>
      <w:pPr>
        <w:pStyle w:val="Heading2"/>
      </w:pPr>
      <w:r>
        <w:t xml:space="preserve">Government Policies and Regulation in Uganda Kampala</w:t>
      </w:r>
    </w:p>
    <w:p>
      <w:pPr>
        <w:pStyle w:val="FirstParagraph"/>
      </w:pPr>
      <w:r>
        <w:t xml:space="preserve">Policy frameworks play a crucial role in shaping the mechanic industry in Uganda Kampala. While there are efforts to formalize the sector, enforcement remains inconsistent. Literature highlights that inadequate regulation leads to a lack of accountability, with some workshops operating without proper licenses or adherence to safety standards.</w:t>
      </w:r>
    </w:p>
    <w:p>
      <w:pPr>
        <w:pStyle w:val="BodyText"/>
      </w:pPr>
      <w:r>
        <w:t xml:space="preserve">Recent initiatives by Ugandan authorities aim to address these gaps through vocational training programs and partnerships with international organizations. These policies are vital for enhancing the quality of mechanical services in Kampala and ensuring alignment with global best practices.</w:t>
      </w:r>
    </w:p>
    <w:bookmarkEnd w:id="29"/>
    <w:bookmarkEnd w:id="30"/>
    <w:bookmarkStart w:id="32" w:name="future-outlook-and-recommendations"/>
    <w:bookmarkStart w:id="31" w:name="X21e8efe2b588dde2ede18920a74b7ab24214b2b"/>
    <w:p>
      <w:pPr>
        <w:pStyle w:val="Heading2"/>
      </w:pPr>
      <w:r>
        <w:t xml:space="preserve">Future Outlook and Recommendations for Mechanics in Uganda Kampala</w:t>
      </w:r>
    </w:p>
    <w:p>
      <w:pPr>
        <w:pStyle w:val="FirstParagraph"/>
      </w:pPr>
      <w:r>
        <w:t xml:space="preserve">The future of mechanics in Uganda Kampala depends on addressing current challenges through collaborative efforts among stakeholders. Recommendations include expanding formal training programs, promoting the use of eco-friendly practices, and strengthening government oversight to ensure quality standards.</w:t>
      </w:r>
    </w:p>
    <w:p>
      <w:pPr>
        <w:pStyle w:val="BodyText"/>
      </w:pPr>
      <w:r>
        <w:t xml:space="preserve">Additionally, fostering partnerships between local mechanics and international organizations could help transfer knowledge about advanced technologies and sustainable practices. By doing so, Uganda Kampala can position itself as a hub for innovation in mechanical services within Africa.</w:t>
      </w:r>
    </w:p>
    <w:bookmarkEnd w:id="31"/>
    <w:bookmarkEnd w:id="32"/>
    <w:bookmarkStart w:id="33" w:name="conclusion"/>
    <w:p>
      <w:pPr>
        <w:pStyle w:val="Heading2"/>
      </w:pPr>
      <w:r>
        <w:t xml:space="preserve">Conclusion</w:t>
      </w:r>
    </w:p>
    <w:p>
      <w:pPr>
        <w:pStyle w:val="FirstParagraph"/>
      </w:pPr>
      <w:r>
        <w:t xml:space="preserve">In summary, this Literature Review on "Mechanic" in the context of "Uganda Kampala" underscores the multifaceted role of mechanics in driving economic growth and technological advancement. While challenges persist, opportunities for improvement exist through education, policy reform, and community engagement. The continued development of this sector is essential for supporting Uganda's broader goals of sustainable urbanization and industrialization.</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Services in Uganda Kampala</dc:title>
  <dc:creator/>
  <dc:language>en</dc:language>
  <cp:keywords/>
  <dcterms:created xsi:type="dcterms:W3CDTF">2026-07-23T14:45:00Z</dcterms:created>
  <dcterms:modified xsi:type="dcterms:W3CDTF">2026-07-23T14:45:00Z</dcterms:modified>
</cp:coreProperties>
</file>

<file path=docProps/custom.xml><?xml version="1.0" encoding="utf-8"?>
<Properties xmlns="http://schemas.openxmlformats.org/officeDocument/2006/custom-properties" xmlns:vt="http://schemas.openxmlformats.org/officeDocument/2006/docPropsVTypes"/>
</file>