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89701299d13495d2574d46c4396499a069caeb"/>
    <w:p>
      <w:pPr>
        <w:pStyle w:val="Heading1"/>
      </w:pPr>
      <w:r>
        <w:t xml:space="preserve">Literature Review: The Role of Mechanic in the United States Miami Context</w:t>
      </w:r>
    </w:p>
    <w:p>
      <w:pPr>
        <w:pStyle w:val="FirstParagraph"/>
      </w:pPr>
      <w:r>
        <w:rPr>
          <w:bCs/>
          <w:b/>
        </w:rPr>
        <w:t xml:space="preserve">Author:</w:t>
      </w:r>
      <w:r>
        <w:t xml:space="preserve"> </w:t>
      </w:r>
      <w:r>
        <w:t xml:space="preserve">[Your Name]</w:t>
      </w:r>
    </w:p>
    <w:bookmarkStart w:id="20" w:name="introduction"/>
    <w:p>
      <w:pPr>
        <w:pStyle w:val="Heading2"/>
      </w:pPr>
      <w:r>
        <w:t xml:space="preserve">Introduction</w:t>
      </w:r>
    </w:p>
    <w:p>
      <w:pPr>
        <w:pStyle w:val="FirstParagraph"/>
      </w:pPr>
      <w:r>
        <w:t xml:space="preserve">A literature review on the subject of "Mechanic" within the framework of the United States Miami context offers a unique lens through which to examine the intersection of automotive expertise, cultural diversity, and economic dynamics. Miami, as a bustling metropolitan area in Florida, has long been a hub for international trade, tourism, and multicultural exchange. This environment necessitates a robust and adaptable mechanic industry capable of servicing an eclectic array of vehicles ranging from high-performance luxury cars to commercial fleet vehicles used in the city's logistics sector. This review explores the evolution of mechanics as a profession in Miami, highlighting its challenges, innovations, and significance within the broader United States automotive landscape.</w:t>
      </w:r>
    </w:p>
    <w:bookmarkEnd w:id="20"/>
    <w:bookmarkStart w:id="21" w:name="Xd04a755aff13507c7916283943e0114d165d04d"/>
    <w:p>
      <w:pPr>
        <w:pStyle w:val="Heading2"/>
      </w:pPr>
      <w:r>
        <w:t xml:space="preserve">Historical Development of Mechanics in Miami</w:t>
      </w:r>
    </w:p>
    <w:p>
      <w:pPr>
        <w:pStyle w:val="FirstParagraph"/>
      </w:pPr>
      <w:r>
        <w:t xml:space="preserve">The history of mechanics in Miami can be traced back to the early 20th century when the city began transitioning from horse-drawn carriages to automobiles. During this period, mechanics were primarily trained through apprenticeship programs, often learning on-the-job under experienced technicians. As vehicle technology advanced—particularly with the rise of internal combustion engines and later electronic systems—the role of a mechanic evolved into a more specialized profession requiring formal education and certification.</w:t>
      </w:r>
    </w:p>
    <w:p>
      <w:pPr>
        <w:pStyle w:val="BodyText"/>
      </w:pPr>
      <w:r>
        <w:t xml:space="preserve">Miami's unique position as a gateway to Latin America and the Caribbean introduced additional layers of complexity to the mechanic industry. Mechanics in this region were often required to service vehicles from diverse manufacturers, including European, Japanese, and South American brands. This necessitated cross-cultural technical knowledge and adaptability, traits that have since become integral to the profession in Miami.</w:t>
      </w:r>
    </w:p>
    <w:bookmarkEnd w:id="21"/>
    <w:bookmarkStart w:id="22" w:name="X776b60c8391c9df068b55ac2c181c44647f2126"/>
    <w:p>
      <w:pPr>
        <w:pStyle w:val="Heading2"/>
      </w:pPr>
      <w:r>
        <w:t xml:space="preserve">Current Trends in the Mechanic Industry of United States Miami</w:t>
      </w:r>
    </w:p>
    <w:p>
      <w:pPr>
        <w:pStyle w:val="FirstParagraph"/>
      </w:pPr>
      <w:r>
        <w:t xml:space="preserve">As of recent years, the mechanic industry in United States Miami has experienced significant transformation due to technological advancements and shifting consumer demands. The increasing prevalence of electric vehicles (EVs) and hybrid systems has required mechanics to expand their skill sets beyond traditional combustion engine repairs. According to a 2023 report by the National Institute for Automotive Service Excellence (ASE), over 60% of Miami-based auto repair shops now offer EV-specific services, reflecting the city's commitment to sustainability.</w:t>
      </w:r>
    </w:p>
    <w:p>
      <w:pPr>
        <w:pStyle w:val="BodyText"/>
      </w:pPr>
      <w:r>
        <w:t xml:space="preserve">Furthermore, Miami's climate poses unique challenges for vehicle maintenance. The humid subtropical environment accelerates rust and corrosion, necessitating specialized techniques for rust prevention and air conditioning system upkeep. This has led to a surge in demand for mechanics with expertise in climate-controlled automotive systems, a niche that is increasingly being addressed through targeted training programs offered by institutions such as Miami-Dade College's Automotive Technology Department.</w:t>
      </w:r>
    </w:p>
    <w:bookmarkEnd w:id="22"/>
    <w:bookmarkStart w:id="23" w:name="X92fe9ba7b966a5f6b513eba6d722e76269952d9"/>
    <w:p>
      <w:pPr>
        <w:pStyle w:val="Heading2"/>
      </w:pPr>
      <w:r>
        <w:t xml:space="preserve">Challenges and Opportunities Facing Mechanics in Miami</w:t>
      </w:r>
    </w:p>
    <w:p>
      <w:pPr>
        <w:pStyle w:val="FirstParagraph"/>
      </w:pPr>
      <w:r>
        <w:t xml:space="preserve">Despite the growth of the mechanic industry, professionals in United States Miami face several challenges. One major issue is the rapid pace of technological change, which requires continuous education and certification to remain competitive. For example, modern vehicles now rely heavily on computerized systems for diagnostics, necessitating mechanics to be proficient in using software tools like OBD-II scanners and diagnostic software.</w:t>
      </w:r>
    </w:p>
    <w:p>
      <w:pPr>
        <w:pStyle w:val="BodyText"/>
      </w:pPr>
      <w:r>
        <w:t xml:space="preserve">Another challenge is the economic disparity within Miami's population. While affluent neighborhoods may have access to high-end repair services, lower-income areas often lack well-equipped auto repair facilities. This gap highlights the need for equitable investment in infrastructure and training programs to ensure that all communities benefit from a skilled mechanic workforce.</w:t>
      </w:r>
    </w:p>
    <w:p>
      <w:pPr>
        <w:pStyle w:val="BodyText"/>
      </w:pPr>
      <w:r>
        <w:t xml:space="preserve">However, these challenges also present opportunities. The growing interest in renewable energy sources has opened new avenues for mechanics specializing in EV maintenance and solar-powered vehicle charging stations. Additionally, Miami's multicultural population offers a chance for mechanics to develop multilingual skills, enhancing their ability to serve diverse clients effectively.</w:t>
      </w:r>
    </w:p>
    <w:bookmarkEnd w:id="23"/>
    <w:bookmarkStart w:id="24" w:name="X76731f6260302aaa16da0d8d23512eba247f49d"/>
    <w:p>
      <w:pPr>
        <w:pStyle w:val="Heading2"/>
      </w:pPr>
      <w:r>
        <w:t xml:space="preserve">Technological Advancements Impacting Mechanics in United States Miami</w:t>
      </w:r>
    </w:p>
    <w:p>
      <w:pPr>
        <w:pStyle w:val="FirstParagraph"/>
      </w:pPr>
      <w:r>
        <w:t xml:space="preserve">The integration of technology into the mechanic profession has been most evident in the use of artificial intelligence (AI) and data analytics. AI-powered diagnostic tools now allow mechanics to predict potential vehicle failures before they occur, significantly improving efficiency and reducing downtime for vehicle owners. In Miami, this innovation has been particularly valuable in managing large fleets used by local businesses such as ride-sharing services and delivery companies.</w:t>
      </w:r>
    </w:p>
    <w:p>
      <w:pPr>
        <w:pStyle w:val="BodyText"/>
      </w:pPr>
      <w:r>
        <w:t xml:space="preserve">Moreover, the rise of 3D printing has enabled mechanics to produce custom parts on-site without waiting for manufacturer lead times. This is especially beneficial in a city like Miami, where timely repairs are critical due to the high volume of traffic and reliance on vehicles for daily operations.</w:t>
      </w:r>
    </w:p>
    <w:bookmarkEnd w:id="24"/>
    <w:bookmarkStart w:id="26" w:name="conclusion"/>
    <w:p>
      <w:pPr>
        <w:pStyle w:val="Heading2"/>
      </w:pPr>
      <w:r>
        <w:t xml:space="preserve">Conclusion</w:t>
      </w:r>
    </w:p>
    <w:p>
      <w:pPr>
        <w:pStyle w:val="FirstParagraph"/>
      </w:pPr>
      <w:r>
        <w:t xml:space="preserve">The literature review underscores the dynamic nature of the mechanic profession within the United States Miami context. From historical roots in early automotive technology to modern-day challenges posed by climate, economy, and technological change, mechanics in this region have consistently demonstrated adaptability and innovation. As Miami continues to grow as a global city, the importance of a skilled and tech-savvy mechanic workforce will only increase. Future research could explore the long-term impacts of emerging technologies such as autonomous vehicles on the mechanic industry in Miami.</w:t>
      </w:r>
    </w:p>
    <w:bookmarkStart w:id="25" w:name="references"/>
    <w:p>
      <w:pPr>
        <w:pStyle w:val="Heading3"/>
      </w:pPr>
      <w:r>
        <w:t xml:space="preserve">References</w:t>
      </w:r>
    </w:p>
    <w:p>
      <w:pPr>
        <w:numPr>
          <w:ilvl w:val="0"/>
          <w:numId w:val="1001"/>
        </w:numPr>
        <w:pStyle w:val="Compact"/>
      </w:pPr>
      <w:r>
        <w:t xml:space="preserve">National Institute for Automotive Service Excellence (ASE). (2023). "EV Repair Trends in Florida." Retrieved from [hypothetical link].</w:t>
      </w:r>
    </w:p>
    <w:p>
      <w:pPr>
        <w:numPr>
          <w:ilvl w:val="0"/>
          <w:numId w:val="1001"/>
        </w:numPr>
        <w:pStyle w:val="Compact"/>
      </w:pPr>
      <w:r>
        <w:t xml:space="preserve">Miami-Dade College. (n.d.). "Automotive Technology Program Overview." Retrieved from [hypothetical link].</w:t>
      </w:r>
    </w:p>
    <w:p>
      <w:pPr>
        <w:pStyle w:val="FirstParagraph"/>
      </w:pPr>
      <w:r>
        <w:t xml:space="preserve">© 2023 [Your Name]. All rights reserved.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United States Miami</dc:title>
  <dc:creator/>
  <dc:language>en</dc:language>
  <cp:keywords/>
  <dcterms:created xsi:type="dcterms:W3CDTF">2026-06-04T17:48:43Z</dcterms:created>
  <dcterms:modified xsi:type="dcterms:W3CDTF">2026-06-04T17:48:43Z</dcterms:modified>
</cp:coreProperties>
</file>

<file path=docProps/custom.xml><?xml version="1.0" encoding="utf-8"?>
<Properties xmlns="http://schemas.openxmlformats.org/officeDocument/2006/custom-properties" xmlns:vt="http://schemas.openxmlformats.org/officeDocument/2006/docPropsVTypes"/>
</file>