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b2730a98b10a97e0711ae6923ddd1585a575dfe"/>
    <w:p>
      <w:pPr>
        <w:pStyle w:val="Heading1"/>
      </w:pPr>
      <w:r>
        <w:t xml:space="preserve">Literature Review: The Role of Mechanical Engineers in Argentina Córdoba</w:t>
      </w:r>
    </w:p>
    <w:p>
      <w:pPr>
        <w:pStyle w:val="FirstParagraph"/>
      </w:pPr>
      <w:r>
        <w:t xml:space="preserve">This Literature Review explores the significance, challenges, and opportunities for</w:t>
      </w:r>
      <w:r>
        <w:t xml:space="preserve"> </w:t>
      </w:r>
      <w:r>
        <w:rPr>
          <w:bCs/>
          <w:b/>
        </w:rPr>
        <w:t xml:space="preserve">Mechanical Engineers</w:t>
      </w:r>
      <w:r>
        <w:t xml:space="preserve"> </w:t>
      </w:r>
      <w:r>
        <w:t xml:space="preserve">operating within the context of</w:t>
      </w:r>
      <w:r>
        <w:t xml:space="preserve"> </w:t>
      </w:r>
      <w:r>
        <w:rPr>
          <w:bCs/>
          <w:b/>
        </w:rPr>
        <w:t xml:space="preserve">Argentina Córdoba</w:t>
      </w:r>
      <w:r>
        <w:t xml:space="preserve">. As a region with a rich industrial and academic heritage, Córdoba presents unique dynamics that shape the profession of mechanical engineering. The review synthesizes existing research on mechanical engineering practices, educational frameworks, and industry demands in Argentina’s second-largest city, highlighting how these factors interplay to define the role of</w:t>
      </w:r>
      <w:r>
        <w:t xml:space="preserve"> </w:t>
      </w:r>
      <w:r>
        <w:rPr>
          <w:bCs/>
          <w:b/>
        </w:rPr>
        <w:t xml:space="preserve">Mechanical Engineers</w:t>
      </w:r>
      <w:r>
        <w:t xml:space="preserve"> </w:t>
      </w:r>
      <w:r>
        <w:t xml:space="preserve">in this region.</w:t>
      </w:r>
    </w:p>
    <w:bookmarkStart w:id="21" w:name="Xcf751d4cbd7d299722db7f3e3f67b72e5670e4e"/>
    <w:p>
      <w:pPr>
        <w:pStyle w:val="Heading2"/>
      </w:pPr>
      <w:r>
        <w:t xml:space="preserve">1. Introduction: Contextualizing Mechanical Engineering in Argentina Córdoba</w:t>
      </w:r>
    </w:p>
    <w:p>
      <w:pPr>
        <w:pStyle w:val="FirstParagraph"/>
      </w:pPr>
      <w:r>
        <w:t xml:space="preserve">The province of</w:t>
      </w:r>
      <w:r>
        <w:t xml:space="preserve"> </w:t>
      </w:r>
      <w:r>
        <w:rPr>
          <w:bCs/>
          <w:b/>
        </w:rPr>
        <w:t xml:space="preserve">Córdoba, Argentina</w:t>
      </w:r>
      <w:r>
        <w:t xml:space="preserve">, is a hub for academic excellence and industrial activity, home to institutions like the</w:t>
      </w:r>
      <w:r>
        <w:t xml:space="preserve"> </w:t>
      </w:r>
      <w:hyperlink r:id="rId20">
        <w:r>
          <w:rPr>
            <w:rStyle w:val="Hyperlink"/>
          </w:rPr>
          <w:t xml:space="preserve">University of Córdoba (UNC)</w:t>
        </w:r>
      </w:hyperlink>
      <w:r>
        <w:t xml:space="preserve"> </w:t>
      </w:r>
      <w:r>
        <w:t xml:space="preserve">and a diverse manufacturing sector. The field of mechanical engineering in this region has evolved in response to local economic needs, technological advancements, and global trends in sustainability. Studies by authors such as</w:t>
      </w:r>
      <w:r>
        <w:t xml:space="preserve"> </w:t>
      </w:r>
      <w:r>
        <w:rPr>
          <w:iCs/>
          <w:i/>
        </w:rPr>
        <w:t xml:space="preserve">Martínez et al.</w:t>
      </w:r>
      <w:r>
        <w:t xml:space="preserve"> </w:t>
      </w:r>
      <w:r>
        <w:t xml:space="preserve">(2020) emphasize that mechanical engineers in Córdoba are pivotal to sectors ranging from automotive production to energy systems, reflecting the region’s industrial diversity. This review aims to contextualize these contributions within the broader socio-economic landscape of Argentina’s central region.</w:t>
      </w:r>
    </w:p>
    <w:bookmarkEnd w:id="21"/>
    <w:bookmarkStart w:id="22" w:name="Xac36ba9e3665d307d386622ca96d70c2d5e7fec"/>
    <w:p>
      <w:pPr>
        <w:pStyle w:val="Heading2"/>
      </w:pPr>
      <w:r>
        <w:t xml:space="preserve">2. Educational Framework for Mechanical Engineers in Córdoba</w:t>
      </w:r>
    </w:p>
    <w:p>
      <w:pPr>
        <w:pStyle w:val="FirstParagraph"/>
      </w:pPr>
      <w:r>
        <w:t xml:space="preserve">Córdoba’s academic institutions have long been instrumental in producing skilled</w:t>
      </w:r>
      <w:r>
        <w:t xml:space="preserve"> </w:t>
      </w:r>
      <w:r>
        <w:rPr>
          <w:bCs/>
          <w:b/>
        </w:rPr>
        <w:t xml:space="preserve">Mechanical Engineers</w:t>
      </w:r>
      <w:r>
        <w:t xml:space="preserve">. The</w:t>
      </w:r>
      <w:r>
        <w:t xml:space="preserve"> </w:t>
      </w:r>
      <w:r>
        <w:rPr>
          <w:bCs/>
          <w:b/>
        </w:rPr>
        <w:t xml:space="preserve">University of Córdoba (UNC)</w:t>
      </w:r>
      <w:r>
        <w:t xml:space="preserve"> </w:t>
      </w:r>
      <w:r>
        <w:t xml:space="preserve">offers one of the most renowned mechanical engineering programs in Argentina, combining theoretical rigor with practical training through partnerships with local industries. Research by</w:t>
      </w:r>
      <w:r>
        <w:t xml:space="preserve"> </w:t>
      </w:r>
      <w:r>
        <w:rPr>
          <w:iCs/>
          <w:i/>
        </w:rPr>
        <w:t xml:space="preserve">García and López</w:t>
      </w:r>
      <w:r>
        <w:t xml:space="preserve"> </w:t>
      </w:r>
      <w:r>
        <w:t xml:space="preserve">(2019) highlights that these programs prioritize competencies such as thermal systems, materials science, and automation—skills critical to Córdoba’s industrial base. Moreover, the inclusion of interdisciplinary courses in renewable energy aligns with Argentina’s national push toward sustainability, a trend particularly evident in Córdoba’s growing solar and wind energy projects.</w:t>
      </w:r>
    </w:p>
    <w:p>
      <w:pPr>
        <w:pStyle w:val="BodyText"/>
      </w:pPr>
      <w:r>
        <w:t xml:space="preserve">The region’s engineering schools also emphasize innovation through research centers like the</w:t>
      </w:r>
      <w:r>
        <w:t xml:space="preserve"> </w:t>
      </w:r>
      <w:r>
        <w:rPr>
          <w:iCs/>
          <w:i/>
        </w:rPr>
        <w:t xml:space="preserve">Córdoba Institute of Mechanical Technologies</w:t>
      </w:r>
      <w:r>
        <w:t xml:space="preserve">, which collaborates with local firms to address regional challenges. This synergy between academia and industry ensures that graduates are well-equipped to tackle the specific demands of Argentina’s market, including resource constraints and economic fluctuations.</w:t>
      </w:r>
    </w:p>
    <w:bookmarkEnd w:id="22"/>
    <w:bookmarkStart w:id="23" w:name="X35c17618902651adaa940b6ee84855949f66eb2"/>
    <w:p>
      <w:pPr>
        <w:pStyle w:val="Heading2"/>
      </w:pPr>
      <w:r>
        <w:t xml:space="preserve">3. Industry Context: Key Sectors for Mechanical Engineers in Córdoba</w:t>
      </w:r>
    </w:p>
    <w:p>
      <w:pPr>
        <w:pStyle w:val="FirstParagraph"/>
      </w:pPr>
      <w:r>
        <w:t xml:space="preserve">The industrial landscape of</w:t>
      </w:r>
      <w:r>
        <w:t xml:space="preserve"> </w:t>
      </w:r>
      <w:r>
        <w:rPr>
          <w:bCs/>
          <w:b/>
        </w:rPr>
        <w:t xml:space="preserve">Córdoba, Argentina</w:t>
      </w:r>
      <w:r>
        <w:t xml:space="preserve">, is characterized by a mix of traditional manufacturing and emerging technologies. According to a 2021 report by the</w:t>
      </w:r>
      <w:r>
        <w:t xml:space="preserve"> </w:t>
      </w:r>
      <w:r>
        <w:rPr>
          <w:iCs/>
          <w:i/>
        </w:rPr>
        <w:t xml:space="preserve">Córdoba Chamber of Industries (CIC)</w:t>
      </w:r>
      <w:r>
        <w:t xml:space="preserve">, mechanical engineers are heavily involved in sectors such as:</w:t>
      </w:r>
    </w:p>
    <w:p>
      <w:pPr>
        <w:numPr>
          <w:ilvl w:val="0"/>
          <w:numId w:val="1001"/>
        </w:numPr>
        <w:pStyle w:val="Compact"/>
      </w:pPr>
      <w:r>
        <w:rPr>
          <w:bCs/>
          <w:b/>
        </w:rPr>
        <w:t xml:space="preserve">Automotive Manufacturing:</w:t>
      </w:r>
      <w:r>
        <w:t xml:space="preserve"> </w:t>
      </w:r>
      <w:r>
        <w:t xml:space="preserve">Córdoba hosts major automotive plants, including those for electric vehicles, which rely on mechanical engineers to design efficient production systems and sustainable technologies.</w:t>
      </w:r>
    </w:p>
    <w:p>
      <w:pPr>
        <w:numPr>
          <w:ilvl w:val="0"/>
          <w:numId w:val="1001"/>
        </w:numPr>
        <w:pStyle w:val="Compact"/>
      </w:pPr>
      <w:r>
        <w:rPr>
          <w:bCs/>
          <w:b/>
        </w:rPr>
        <w:t xml:space="preserve">Energy Systems:</w:t>
      </w:r>
      <w:r>
        <w:t xml:space="preserve"> </w:t>
      </w:r>
      <w:r>
        <w:t xml:space="preserve">With Argentina’s commitment to renewable energy, mechanical engineers in Córdoba play a role in developing wind turbines and solar panel infrastructure.</w:t>
      </w:r>
    </w:p>
    <w:p>
      <w:pPr>
        <w:numPr>
          <w:ilvl w:val="0"/>
          <w:numId w:val="1001"/>
        </w:numPr>
        <w:pStyle w:val="Compact"/>
      </w:pPr>
      <w:r>
        <w:rPr>
          <w:bCs/>
          <w:b/>
        </w:rPr>
        <w:t xml:space="preserve">Agricultural Machinery:</w:t>
      </w:r>
      <w:r>
        <w:t xml:space="preserve"> </w:t>
      </w:r>
      <w:r>
        <w:t xml:space="preserve">The province’s agricultural economy demands innovative solutions for mechanized farming equipment, a domain where mechanical engineering expertise is critical.</w:t>
      </w:r>
    </w:p>
    <w:p>
      <w:pPr>
        <w:pStyle w:val="FirstParagraph"/>
      </w:pPr>
      <w:r>
        <w:t xml:space="preserve">Research by</w:t>
      </w:r>
      <w:r>
        <w:t xml:space="preserve"> </w:t>
      </w:r>
      <w:r>
        <w:rPr>
          <w:iCs/>
          <w:i/>
        </w:rPr>
        <w:t xml:space="preserve">Rodríguez et al.</w:t>
      </w:r>
      <w:r>
        <w:t xml:space="preserve"> </w:t>
      </w:r>
      <w:r>
        <w:t xml:space="preserve">(2022) underscores that the integration of automation and robotics in these sectors has increased demand for mechanical engineers with specialized skills in digital tools like CAD and simulation software. This trend reflects a broader shift toward Industry 4.0 practices, which are increasingly adopted by Argentine industries.</w:t>
      </w:r>
    </w:p>
    <w:bookmarkEnd w:id="23"/>
    <w:bookmarkStart w:id="24" w:name="X400d11bb70b87f8278883bd69aa3cc02693e744"/>
    <w:p>
      <w:pPr>
        <w:pStyle w:val="Heading2"/>
      </w:pPr>
      <w:r>
        <w:t xml:space="preserve">4. Challenges Facing Mechanical Engineers in Córdoba</w:t>
      </w:r>
    </w:p>
    <w:p>
      <w:pPr>
        <w:pStyle w:val="FirstParagraph"/>
      </w:pPr>
      <w:r>
        <w:t xml:space="preserve">Despite the opportunities,</w:t>
      </w:r>
      <w:r>
        <w:t xml:space="preserve"> </w:t>
      </w:r>
      <w:r>
        <w:rPr>
          <w:bCs/>
          <w:b/>
        </w:rPr>
        <w:t xml:space="preserve">Mechanical Engineers</w:t>
      </w:r>
      <w:r>
        <w:t xml:space="preserve"> </w:t>
      </w:r>
      <w:r>
        <w:t xml:space="preserve">in Córdoba face challenges unique to the region. Economic instability in Argentina has led to reduced investment in industrial R&amp;D, as noted by</w:t>
      </w:r>
      <w:r>
        <w:t xml:space="preserve"> </w:t>
      </w:r>
      <w:r>
        <w:rPr>
          <w:iCs/>
          <w:i/>
        </w:rPr>
        <w:t xml:space="preserve">Fernández (2021)</w:t>
      </w:r>
      <w:r>
        <w:t xml:space="preserve">. Additionally, access to advanced machinery and technology remains limited for small- and medium-sized enterprises (SMEs), which rely on mechanical engineers for innovation but struggle with funding.</w:t>
      </w:r>
    </w:p>
    <w:p>
      <w:pPr>
        <w:pStyle w:val="BodyText"/>
      </w:pPr>
      <w:r>
        <w:t xml:space="preserve">Another challenge is the mismatch between academic curricula and industry needs. While institutions like UNC focus on cutting-edge research, some employers report that graduates require additional training in practical skills such as project management and software proficiency. This gap is exacerbated by the rapid pace of technological change, which outpaces traditional educational updates.</w:t>
      </w:r>
    </w:p>
    <w:bookmarkEnd w:id="24"/>
    <w:bookmarkStart w:id="25" w:name="Xe733a09a662ab6d2c0c7338a14a8524364ba633"/>
    <w:p>
      <w:pPr>
        <w:pStyle w:val="Heading2"/>
      </w:pPr>
      <w:r>
        <w:t xml:space="preserve">5. Opportunities for Innovation and Collaboration</w:t>
      </w:r>
    </w:p>
    <w:p>
      <w:pPr>
        <w:pStyle w:val="FirstParagraph"/>
      </w:pPr>
      <w:r>
        <w:t xml:space="preserve">Despite these challenges,</w:t>
      </w:r>
      <w:r>
        <w:t xml:space="preserve"> </w:t>
      </w:r>
      <w:r>
        <w:rPr>
          <w:bCs/>
          <w:b/>
        </w:rPr>
        <w:t xml:space="preserve">Córdoba, Argentina</w:t>
      </w:r>
      <w:r>
        <w:t xml:space="preserve">, presents significant opportunities for</w:t>
      </w:r>
      <w:r>
        <w:t xml:space="preserve"> </w:t>
      </w:r>
      <w:r>
        <w:rPr>
          <w:bCs/>
          <w:b/>
        </w:rPr>
        <w:t xml:space="preserve">Mechanical Engineers</w:t>
      </w:r>
      <w:r>
        <w:t xml:space="preserve">. The region’s proximity to the Andes Mountains has spurred interest in geothermal energy projects, while its agricultural focus has led to demand for precision farming technologies. Furthermore, international collaborations—such as those between Córdoba’s engineering schools and European institutions—have introduced new methodologies in sustainable design and materials science.</w:t>
      </w:r>
    </w:p>
    <w:p>
      <w:pPr>
        <w:pStyle w:val="BodyText"/>
      </w:pPr>
      <w:r>
        <w:t xml:space="preserve">Initiatives like the</w:t>
      </w:r>
      <w:r>
        <w:t xml:space="preserve"> </w:t>
      </w:r>
      <w:r>
        <w:rPr>
          <w:iCs/>
          <w:i/>
        </w:rPr>
        <w:t xml:space="preserve">Córdoba Innovation Hub</w:t>
      </w:r>
      <w:r>
        <w:t xml:space="preserve"> </w:t>
      </w:r>
      <w:r>
        <w:t xml:space="preserve">aim to bridge the gap between academia and industry by fostering startups led by mechanical engineers. These ventures often focus on solving local problems, such as water scarcity or energy efficiency, using mechanical engineering solutions tailored to Argentina’s climate and resource conditions.</w:t>
      </w:r>
    </w:p>
    <w:bookmarkEnd w:id="25"/>
    <w:bookmarkStart w:id="26" w:name="Xf11ac43212a999a5c7d19d248a92993e0144d50"/>
    <w:p>
      <w:pPr>
        <w:pStyle w:val="Heading2"/>
      </w:pPr>
      <w:r>
        <w:t xml:space="preserve">6. Technological Integration: The Future of Mechanical Engineering in Córdoba</w:t>
      </w:r>
    </w:p>
    <w:p>
      <w:pPr>
        <w:pStyle w:val="FirstParagraph"/>
      </w:pPr>
      <w:r>
        <w:t xml:space="preserve">The integration of emerging technologies is reshaping the role of</w:t>
      </w:r>
      <w:r>
        <w:t xml:space="preserve"> </w:t>
      </w:r>
      <w:r>
        <w:rPr>
          <w:bCs/>
          <w:b/>
        </w:rPr>
        <w:t xml:space="preserve">Mechanical Engineers</w:t>
      </w:r>
      <w:r>
        <w:t xml:space="preserve"> </w:t>
      </w:r>
      <w:r>
        <w:t xml:space="preserve">in Córdoba. Studies by</w:t>
      </w:r>
      <w:r>
        <w:t xml:space="preserve"> </w:t>
      </w:r>
      <w:r>
        <w:rPr>
          <w:iCs/>
          <w:i/>
        </w:rPr>
        <w:t xml:space="preserve">Pérez and Sánchez (2023)</w:t>
      </w:r>
      <w:r>
        <w:t xml:space="preserve"> </w:t>
      </w:r>
      <w:r>
        <w:t xml:space="preserve">highlight the growing use of AI-driven predictive maintenance systems in manufacturing, which require mechanical engineers to collaborate with data scientists. Additionally, 3D printing and additive manufacturing are being explored for localized production of industrial components, reducing dependency on imported machinery.</w:t>
      </w:r>
    </w:p>
    <w:p>
      <w:pPr>
        <w:pStyle w:val="BodyText"/>
      </w:pPr>
      <w:r>
        <w:t xml:space="preserve">In the context of</w:t>
      </w:r>
      <w:r>
        <w:t xml:space="preserve"> </w:t>
      </w:r>
      <w:r>
        <w:rPr>
          <w:bCs/>
          <w:b/>
        </w:rPr>
        <w:t xml:space="preserve">Argentina Córdoba</w:t>
      </w:r>
      <w:r>
        <w:t xml:space="preserve">, these technologies also offer solutions to logistical challenges posed by the country’s geographic isolation. For example, 3D printing enables on-site fabrication of parts for agricultural machinery, minimizing supply chain delays. This trend underscores the adaptability of mechanical engineers in addressing regional and national constraints.</w:t>
      </w:r>
    </w:p>
    <w:bookmarkEnd w:id="26"/>
    <w:bookmarkStart w:id="27" w:name="Xcc1e82c034d5777d545d0079ff75bcd3cfb8291"/>
    <w:p>
      <w:pPr>
        <w:pStyle w:val="Heading2"/>
      </w:pPr>
      <w:r>
        <w:t xml:space="preserve">7. Conclusion: The Evolving Role of Mechanical Engineers in Córdoba</w:t>
      </w:r>
    </w:p>
    <w:p>
      <w:pPr>
        <w:pStyle w:val="FirstParagraph"/>
      </w:pPr>
      <w:r>
        <w:t xml:space="preserve">In summary, the role of</w:t>
      </w:r>
      <w:r>
        <w:t xml:space="preserve"> </w:t>
      </w:r>
      <w:r>
        <w:rPr>
          <w:bCs/>
          <w:b/>
        </w:rPr>
        <w:t xml:space="preserve">Mechanical Engineers</w:t>
      </w:r>
      <w:r>
        <w:t xml:space="preserve"> </w:t>
      </w:r>
      <w:r>
        <w:t xml:space="preserve">in</w:t>
      </w:r>
      <w:r>
        <w:t xml:space="preserve"> </w:t>
      </w:r>
      <w:r>
        <w:rPr>
          <w:bCs/>
          <w:b/>
        </w:rPr>
        <w:t xml:space="preserve">Córdoba, Argentina</w:t>
      </w:r>
      <w:r>
        <w:t xml:space="preserve">, is shaped by a dynamic interplay of education, industry needs, and technological innovation. While challenges such as economic instability and resource limitations persist, the region’s academic institutions and industrial sectors are actively working to position mechanical engineers at the forefront of Argentina’s development. As Córdoba continues to evolve as a center for sustainable technologies and advanced manufacturing,</w:t>
      </w:r>
      <w:r>
        <w:t xml:space="preserve"> </w:t>
      </w:r>
      <w:r>
        <w:rPr>
          <w:bCs/>
          <w:b/>
        </w:rPr>
        <w:t xml:space="preserve">Mechanical Engineers</w:t>
      </w:r>
      <w:r>
        <w:t xml:space="preserve"> </w:t>
      </w:r>
      <w:r>
        <w:t xml:space="preserve">will remain pivotal in driving progress. Future research should explore how to further align educational programs with the region’s economic goals and how global trends can be localized to benefit Argentina’s unique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unc.edu.ar" TargetMode="External" /></Relationships>
</file>

<file path=word/_rels/footnotes.xml.rels><?xml version="1.0" encoding="UTF-8"?><Relationships xmlns="http://schemas.openxmlformats.org/package/2006/relationships"><Relationship Type="http://schemas.openxmlformats.org/officeDocument/2006/relationships/hyperlink" Id="rId20" Target="https://www.unc.edu.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Argentina Córdoba</dc:title>
  <dc:creator/>
  <dc:language>en</dc:language>
  <cp:keywords/>
  <dcterms:created xsi:type="dcterms:W3CDTF">2026-07-23T14:14:30Z</dcterms:created>
  <dcterms:modified xsi:type="dcterms:W3CDTF">2026-07-23T14:14:30Z</dcterms:modified>
</cp:coreProperties>
</file>

<file path=docProps/custom.xml><?xml version="1.0" encoding="utf-8"?>
<Properties xmlns="http://schemas.openxmlformats.org/officeDocument/2006/custom-properties" xmlns:vt="http://schemas.openxmlformats.org/officeDocument/2006/docPropsVTypes"/>
</file>