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2d595361d5ff16b85e19b6efe616e4a329eb1f9"/>
    <w:p>
      <w:pPr>
        <w:pStyle w:val="Heading1"/>
      </w:pPr>
      <w:r>
        <w:t xml:space="preserve">Literature Review: The Role and Contributions of Mechanical Engineers in Australia Brisbane</w:t>
      </w:r>
    </w:p>
    <w:p>
      <w:pPr>
        <w:pStyle w:val="FirstParagraph"/>
      </w:pPr>
      <w:r>
        <w:rPr>
          <w:bCs/>
          <w:b/>
        </w:rPr>
        <w:t xml:space="preserve">Literature Review:</w:t>
      </w:r>
      <w:r>
        <w:t xml:space="preserve"> </w:t>
      </w:r>
      <w:r>
        <w:t xml:space="preserve">A comprehensive examination of existing research, case studies, and industry practices is essential to understanding the dynamic field of mechanical engineering. This document serves as a</w:t>
      </w:r>
      <w:r>
        <w:t xml:space="preserve"> </w:t>
      </w:r>
      <w:r>
        <w:rPr>
          <w:bCs/>
          <w:b/>
        </w:rPr>
        <w:t xml:space="preserve">Literature Review</w:t>
      </w:r>
      <w:r>
        <w:t xml:space="preserve"> </w:t>
      </w:r>
      <w:r>
        <w:t xml:space="preserve">focused on the role of a</w:t>
      </w:r>
      <w:r>
        <w:t xml:space="preserve"> </w:t>
      </w:r>
      <w:r>
        <w:rPr>
          <w:bCs/>
          <w:b/>
        </w:rPr>
        <w:t xml:space="preserve">Mechanical Engineer</w:t>
      </w:r>
      <w:r>
        <w:t xml:space="preserve"> </w:t>
      </w:r>
      <w:r>
        <w:t xml:space="preserve">operating in</w:t>
      </w:r>
      <w:r>
        <w:t xml:space="preserve"> </w:t>
      </w:r>
      <w:r>
        <w:rPr>
          <w:bCs/>
          <w:b/>
        </w:rPr>
        <w:t xml:space="preserve">Australia Brisbane</w:t>
      </w:r>
      <w:r>
        <w:t xml:space="preserve">, highlighting regional challenges, opportunities, and innovations that define this profession in a rapidly evolving industrial landscape.</w:t>
      </w:r>
    </w:p>
    <w:bookmarkStart w:id="20" w:name="Xd0fdc1e37d7ec26b34319c3367bbaa96a93ad58"/>
    <w:p>
      <w:pPr>
        <w:pStyle w:val="Heading2"/>
      </w:pPr>
      <w:r>
        <w:t xml:space="preserve">The Context of Mechanical Engineering in Australia Brisbane</w:t>
      </w:r>
    </w:p>
    <w:p>
      <w:pPr>
        <w:pStyle w:val="FirstParagraph"/>
      </w:pPr>
      <w:r>
        <w:rPr>
          <w:bCs/>
          <w:b/>
        </w:rPr>
        <w:t xml:space="preserve">Australia Brisbane</w:t>
      </w:r>
      <w:r>
        <w:t xml:space="preserve"> </w:t>
      </w:r>
      <w:r>
        <w:t xml:space="preserve">has emerged as a hub for engineering innovation, driven by its economic growth, urban development projects, and commitment to sustainable practices. As a major city in Queensland, Brisbane offers unique opportunities for mechanical engineers due to its diverse industries, including construction, renewable energy systems (RES), advanced manufacturing sectors (AMS), and infrastructure development. Research underscores the increasing demand for</w:t>
      </w:r>
      <w:r>
        <w:t xml:space="preserve"> </w:t>
      </w:r>
      <w:r>
        <w:rPr>
          <w:bCs/>
          <w:b/>
        </w:rPr>
        <w:t xml:space="preserve">Mechanical Engineers</w:t>
      </w:r>
      <w:r>
        <w:t xml:space="preserve"> </w:t>
      </w:r>
      <w:r>
        <w:t xml:space="preserve">in Australia Brisbane who can address both local and global challenges, such as climate change mitigation through green technologies.</w:t>
      </w:r>
    </w:p>
    <w:bookmarkEnd w:id="20"/>
    <w:bookmarkStart w:id="21" w:name="X8cecab29d6cbd6f93e9712bd21858e2c10c584b"/>
    <w:p>
      <w:pPr>
        <w:pStyle w:val="Heading2"/>
      </w:pPr>
      <w:r>
        <w:t xml:space="preserve">Key Themes in Mechanical Engineering Research</w:t>
      </w:r>
    </w:p>
    <w:p>
      <w:pPr>
        <w:pStyle w:val="FirstParagraph"/>
      </w:pPr>
      <w:r>
        <w:t xml:space="preserve">The field of mechanical engineering has evolved significantly, with a growing emphasis on interdisciplinary approaches. In the context of</w:t>
      </w:r>
      <w:r>
        <w:t xml:space="preserve"> </w:t>
      </w:r>
      <w:r>
        <w:rPr>
          <w:bCs/>
          <w:b/>
        </w:rPr>
        <w:t xml:space="preserve">Australia Brisbane</w:t>
      </w:r>
      <w:r>
        <w:t xml:space="preserve">, several key themes dominate academic and industrial discourse:</w:t>
      </w:r>
    </w:p>
    <w:p>
      <w:pPr>
        <w:numPr>
          <w:ilvl w:val="0"/>
          <w:numId w:val="1001"/>
        </w:numPr>
        <w:pStyle w:val="Compact"/>
      </w:pPr>
      <w:r>
        <w:rPr>
          <w:bCs/>
          <w:b/>
        </w:rPr>
        <w:t xml:space="preserve">Sustainable Design and Energy Efficiency:</w:t>
      </w:r>
      <w:r>
        <w:t xml:space="preserve"> </w:t>
      </w:r>
      <w:r>
        <w:t xml:space="preserve">Studies in journals like *Renewable Energy* highlight how mechanical engineers in Brisbane are leading innovations in solar thermal systems, wind energy integration, and building energy management. For example, the University of Queensland's research on hybrid renewable systems has directly influenced local engineering practices.</w:t>
      </w:r>
    </w:p>
    <w:p>
      <w:pPr>
        <w:numPr>
          <w:ilvl w:val="0"/>
          <w:numId w:val="1001"/>
        </w:numPr>
        <w:pStyle w:val="Compact"/>
      </w:pPr>
      <w:r>
        <w:rPr>
          <w:bCs/>
          <w:b/>
        </w:rPr>
        <w:t xml:space="preserve">Advanced Manufacturing:</w:t>
      </w:r>
      <w:r>
        <w:t xml:space="preserve"> </w:t>
      </w:r>
      <w:r>
        <w:t xml:space="preserve">The rise of Industry 4.0 technologies in Australia Brisbane has prompted mechanical engineers to adopt automation and robotics in manufacturing. A report by the Australian Institute of Refrigeration, Air Conditioning and Heating (AIRAH) notes that Brisbane-based firms are investing heavily in smart factories to improve productivity.</w:t>
      </w:r>
    </w:p>
    <w:p>
      <w:pPr>
        <w:numPr>
          <w:ilvl w:val="0"/>
          <w:numId w:val="1001"/>
        </w:numPr>
        <w:pStyle w:val="Compact"/>
      </w:pPr>
      <w:r>
        <w:rPr>
          <w:bCs/>
          <w:b/>
        </w:rPr>
        <w:t xml:space="preserve">Infrastructure Resilience:</w:t>
      </w:r>
      <w:r>
        <w:t xml:space="preserve"> </w:t>
      </w:r>
      <w:r>
        <w:t xml:space="preserve">Climate change poses significant challenges to infrastructure planning. Mechanical engineers in Brisbane are tasked with designing flood-resistant structures and resilient urban systems. Research from Queensland University of Technology (QUT) emphasizes the need for adaptive engineering solutions tailored to Queensland’s tropical climate.</w:t>
      </w:r>
    </w:p>
    <w:bookmarkEnd w:id="21"/>
    <w:bookmarkStart w:id="22" w:name="X824f129c01598cbf3643c603842f567e384c690"/>
    <w:p>
      <w:pPr>
        <w:pStyle w:val="Heading2"/>
      </w:pPr>
      <w:r>
        <w:t xml:space="preserve">Cases and Practices in Australia Brisbane</w:t>
      </w:r>
    </w:p>
    <w:p>
      <w:pPr>
        <w:pStyle w:val="FirstParagraph"/>
      </w:pPr>
      <w:r>
        <w:t xml:space="preserve">Case studies from</w:t>
      </w:r>
      <w:r>
        <w:t xml:space="preserve"> </w:t>
      </w:r>
      <w:r>
        <w:rPr>
          <w:bCs/>
          <w:b/>
        </w:rPr>
        <w:t xml:space="preserve">Australia Brisbane</w:t>
      </w:r>
      <w:r>
        <w:t xml:space="preserve"> </w:t>
      </w:r>
      <w:r>
        <w:t xml:space="preserve">illustrate the practical applications of mechanical engineering. One notable example is the development of the South Bank Precinct, where mechanical engineers collaborated on energy-efficient building designs and sustainable water management systems. Similarly, projects like the Brisbane Metro have required expertise in transportation engineering and urban infrastructure planning.</w:t>
      </w:r>
    </w:p>
    <w:p>
      <w:pPr>
        <w:pStyle w:val="BodyText"/>
      </w:pPr>
      <w:r>
        <w:rPr>
          <w:bCs/>
          <w:b/>
        </w:rPr>
        <w:t xml:space="preserve">Mechanical Engineers</w:t>
      </w:r>
      <w:r>
        <w:t xml:space="preserve"> </w:t>
      </w:r>
      <w:r>
        <w:t xml:space="preserve">in Brisbane also play a pivotal role in healthcare innovations. The Queensland Health system has partnered with local engineering firms to develop advanced medical devices and HVAC systems for hospitals, ensuring compliance with stringent safety standards while optimizing energy use.</w:t>
      </w:r>
    </w:p>
    <w:bookmarkEnd w:id="22"/>
    <w:bookmarkStart w:id="23" w:name="Xe7988a55e8b55a1fb16f898a2362dc7b58ff3ee"/>
    <w:p>
      <w:pPr>
        <w:pStyle w:val="Heading2"/>
      </w:pPr>
      <w:r>
        <w:t xml:space="preserve">Challenges Faced by Mechanical Engineers in Australia Brisbane</w:t>
      </w:r>
    </w:p>
    <w:p>
      <w:pPr>
        <w:pStyle w:val="FirstParagraph"/>
      </w:pPr>
      <w:r>
        <w:t xml:space="preserve">Despite opportunities, mechanical engineers in</w:t>
      </w:r>
      <w:r>
        <w:t xml:space="preserve"> </w:t>
      </w:r>
      <w:r>
        <w:rPr>
          <w:bCs/>
          <w:b/>
        </w:rPr>
        <w:t xml:space="preserve">Australia Brisbane</w:t>
      </w:r>
      <w:r>
        <w:t xml:space="preserve"> </w:t>
      </w:r>
      <w:r>
        <w:t xml:space="preserve">face distinct challenges. These include:</w:t>
      </w:r>
    </w:p>
    <w:p>
      <w:pPr>
        <w:numPr>
          <w:ilvl w:val="0"/>
          <w:numId w:val="1002"/>
        </w:numPr>
        <w:pStyle w:val="Compact"/>
      </w:pPr>
      <w:r>
        <w:rPr>
          <w:bCs/>
          <w:b/>
        </w:rPr>
        <w:t xml:space="preserve">Climatic Constraints:</w:t>
      </w:r>
      <w:r>
        <w:t xml:space="preserve"> </w:t>
      </w:r>
      <w:r>
        <w:t xml:space="preserve">The region’s high humidity and cyclone risks demand specialized engineering solutions. For instance, HVAC systems must balance comfort with energy efficiency in extreme weather conditions.</w:t>
      </w:r>
    </w:p>
    <w:p>
      <w:pPr>
        <w:numPr>
          <w:ilvl w:val="0"/>
          <w:numId w:val="1002"/>
        </w:numPr>
        <w:pStyle w:val="Compact"/>
      </w:pPr>
      <w:r>
        <w:rPr>
          <w:bCs/>
          <w:b/>
        </w:rPr>
        <w:t xml:space="preserve">Regulatory Compliance:</w:t>
      </w:r>
      <w:r>
        <w:t xml:space="preserve"> </w:t>
      </w:r>
      <w:r>
        <w:t xml:space="preserve">Engineers must navigate Australia’s strict environmental regulations, such as the National Construction Code (NCC), which mandates sustainable design practices for new developments.</w:t>
      </w:r>
    </w:p>
    <w:p>
      <w:pPr>
        <w:numPr>
          <w:ilvl w:val="0"/>
          <w:numId w:val="1002"/>
        </w:numPr>
        <w:pStyle w:val="Compact"/>
      </w:pPr>
      <w:r>
        <w:rPr>
          <w:bCs/>
          <w:b/>
        </w:rPr>
        <w:t xml:space="preserve">Labor Market Dynamics:</w:t>
      </w:r>
      <w:r>
        <w:t xml:space="preserve"> </w:t>
      </w:r>
      <w:r>
        <w:t xml:space="preserve">A shortage of skilled professionals in advanced manufacturing and renewable energy sectors has led to increased competition for talent, according to a 2023 report by Engineers Australia.</w:t>
      </w:r>
    </w:p>
    <w:bookmarkEnd w:id="23"/>
    <w:bookmarkStart w:id="24" w:name="future-trends-and-recommendations"/>
    <w:p>
      <w:pPr>
        <w:pStyle w:val="Heading2"/>
      </w:pPr>
      <w:r>
        <w:t xml:space="preserve">Future Trends and Recommendations</w:t>
      </w:r>
    </w:p>
    <w:p>
      <w:pPr>
        <w:pStyle w:val="FirstParagraph"/>
      </w:pPr>
      <w:r>
        <w:t xml:space="preserve">The future of mechanical engineering in</w:t>
      </w:r>
      <w:r>
        <w:t xml:space="preserve"> </w:t>
      </w:r>
      <w:r>
        <w:rPr>
          <w:bCs/>
          <w:b/>
        </w:rPr>
        <w:t xml:space="preserve">Australia Brisbane</w:t>
      </w:r>
      <w:r>
        <w:t xml:space="preserve"> </w:t>
      </w:r>
      <w:r>
        <w:t xml:space="preserve">will likely be shaped by technological advancements and sustainability goals. Emerging trends include the integration of artificial intelligence (AI) in design processes, 3D printing for customized manufacturing, and the use of IoT sensors to monitor infrastructure health.</w:t>
      </w:r>
    </w:p>
    <w:p>
      <w:pPr>
        <w:pStyle w:val="BodyText"/>
      </w:pPr>
      <w:r>
        <w:t xml:space="preserve">To remain competitive,</w:t>
      </w:r>
      <w:r>
        <w:t xml:space="preserve"> </w:t>
      </w:r>
      <w:r>
        <w:rPr>
          <w:bCs/>
          <w:b/>
        </w:rPr>
        <w:t xml:space="preserve">Mechanical Engineers</w:t>
      </w:r>
      <w:r>
        <w:t xml:space="preserve"> </w:t>
      </w:r>
      <w:r>
        <w:t xml:space="preserve">should prioritize upskilling in digital tools and renewable energy systems. Collaboration between academia and industry—such as partnerships with QUT or Griffith University—can foster innovation. Additionally, government initiatives like the Queensland Government’s “Smart State” plan emphasize the need for engineers to adopt cutting-edge technologies.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 a</w:t>
      </w:r>
      <w:r>
        <w:t xml:space="preserve"> </w:t>
      </w:r>
      <w:r>
        <w:rPr>
          <w:bCs/>
          <w:b/>
        </w:rPr>
        <w:t xml:space="preserve">Mechanical Engineer</w:t>
      </w:r>
      <w:r>
        <w:t xml:space="preserve"> </w:t>
      </w:r>
      <w:r>
        <w:t xml:space="preserve">in shaping the future of</w:t>
      </w:r>
      <w:r>
        <w:t xml:space="preserve"> </w:t>
      </w:r>
      <w:r>
        <w:rPr>
          <w:bCs/>
          <w:b/>
        </w:rPr>
        <w:t xml:space="preserve">Australia Brisbane</w:t>
      </w:r>
      <w:r>
        <w:t xml:space="preserve">. By addressing regional challenges through sustainable design, advanced manufacturing, and infrastructure resilience, mechanical engineers are poised to drive economic growth while contributing to global sustainability targets. As the field evolves, continuous research and interdisciplinary collaboration will remain vital for success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Australia Brisbane</dc:title>
  <dc:creator/>
  <dc:language>en</dc:language>
  <cp:keywords/>
  <dcterms:created xsi:type="dcterms:W3CDTF">2026-07-23T10:48:11Z</dcterms:created>
  <dcterms:modified xsi:type="dcterms:W3CDTF">2026-07-23T10:48:11Z</dcterms:modified>
</cp:coreProperties>
</file>

<file path=docProps/custom.xml><?xml version="1.0" encoding="utf-8"?>
<Properties xmlns="http://schemas.openxmlformats.org/officeDocument/2006/custom-properties" xmlns:vt="http://schemas.openxmlformats.org/officeDocument/2006/docPropsVTypes"/>
</file>