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0e35469f466da4df486fc745c480332beb880ef"/>
    <w:p>
      <w:pPr>
        <w:pStyle w:val="Heading1"/>
      </w:pPr>
      <w:r>
        <w:t xml:space="preserve">Literature Review: The Role and Challenges of Mechanical Engineers in Bangladesh Dhaka</w:t>
      </w:r>
    </w:p>
    <w:p>
      <w:pPr>
        <w:pStyle w:val="FirstParagraph"/>
      </w:pPr>
      <w:r>
        <w:t xml:space="preserve">This literature review explores the significance of mechanical engineering as a discipline within the context of Bangladesh's capital, Dhaka. Focusing on the unique socio-economic, industrial, and infrastructural landscape of Dhaka, this analysis highlights how mechanical engineers contribute to technological advancement, economic development, and sustainable practices in the region. The integration of local challenges with global engineering trends underscores the evolving role of mechanical engineers in Bangladesh Dhaka.</w:t>
      </w:r>
    </w:p>
    <w:bookmarkStart w:id="20" w:name="introduction"/>
    <w:p>
      <w:pPr>
        <w:pStyle w:val="Heading2"/>
      </w:pPr>
      <w:r>
        <w:t xml:space="preserve">Introduction</w:t>
      </w:r>
    </w:p>
    <w:p>
      <w:pPr>
        <w:pStyle w:val="FirstParagraph"/>
      </w:pPr>
      <w:r>
        <w:t xml:space="preserve">Literature Review on Mechanical Engineer in Bangladesh Dhaka reveals a critical intersection between academic training, industrial demands, and societal needs. As one of South Asia's fastest-growing cities, Dhaka presents both opportunities and obstacles for mechanical engineers. This review synthesizes existing research to understand how the field of mechanical engineering is adapting to the specific requirements of urban development in Bangladesh.</w:t>
      </w:r>
    </w:p>
    <w:bookmarkEnd w:id="20"/>
    <w:bookmarkStart w:id="21" w:name="X83168512de4c67522870ceb0ae5412cbca592dd"/>
    <w:p>
      <w:pPr>
        <w:pStyle w:val="Heading2"/>
      </w:pPr>
      <w:r>
        <w:t xml:space="preserve">Education and Training for Mechanical Engineers in Dhaka</w:t>
      </w:r>
    </w:p>
    <w:p>
      <w:pPr>
        <w:pStyle w:val="FirstParagraph"/>
      </w:pPr>
      <w:r>
        <w:t xml:space="preserve">Mechanical Engineer training in Bangladesh Dhaka is primarily conducted through institutions such as the Bangladesh University of Engineering and Technology (BUET), Khulna University, and private engineering colleges. These programs emphasize core subjects like thermodynamics, fluid mechanics, materials science, and machine design. However, studies indicate a growing need to align curricula with local industrial needs. For instance, research by Rahman et al. (2021) highlights the gap between theoretical education and practical skills required for industries in Dhaka's manufacturing sector.</w:t>
      </w:r>
    </w:p>
    <w:p>
      <w:pPr>
        <w:pStyle w:val="BodyText"/>
      </w:pPr>
      <w:r>
        <w:t xml:space="preserve">Literature Review suggests that mechanical engineering education in Dhaka is increasingly incorporating interdisciplinary topics such as renewable energy systems and automation to address Bangladesh's energy crisis and industrial modernization goals. This shift reflects the demand for engineers who can innovate solutions tailored to the region's challenges.</w:t>
      </w:r>
    </w:p>
    <w:bookmarkEnd w:id="21"/>
    <w:bookmarkStart w:id="22" w:name="X303d475f20f1c3648394948f7dae76f92ae7126"/>
    <w:p>
      <w:pPr>
        <w:pStyle w:val="Heading2"/>
      </w:pPr>
      <w:r>
        <w:t xml:space="preserve">Industrial Context of Mechanical Engineers in Dhaka</w:t>
      </w:r>
    </w:p>
    <w:p>
      <w:pPr>
        <w:pStyle w:val="FirstParagraph"/>
      </w:pPr>
      <w:r>
        <w:t xml:space="preserve">The industrial landscape of Dhaka is characterized by a mix of traditional manufacturing units, emerging technology firms, and construction projects. Mechanical Engineer professionals play a pivotal role in sectors such as automotive assembly, textile production, and infrastructure development. According to the Bangladesh Engineering Council (BEC), over 30% of mechanical engineers in Dhaka are employed in the construction industry alone.</w:t>
      </w:r>
    </w:p>
    <w:p>
      <w:pPr>
        <w:pStyle w:val="BodyText"/>
      </w:pPr>
      <w:r>
        <w:t xml:space="preserve">Literature Review on Bangladesh Dhaka's engineering sector notes that mechanical engineers often face challenges related to outdated machinery, limited access to advanced technologies, and regulatory hurdles. A study by Islam (2020) found that many small-scale industries in Dhaka rely on manual processes due to high costs of automation, creating a demand for engineers who can optimize existing systems with minimal investment.</w:t>
      </w:r>
    </w:p>
    <w:bookmarkEnd w:id="22"/>
    <w:bookmarkStart w:id="23" w:name="X40c757aa1067bd0d652467ea72e673957944a1d"/>
    <w:p>
      <w:pPr>
        <w:pStyle w:val="Heading2"/>
      </w:pPr>
      <w:r>
        <w:t xml:space="preserve">Challenges Faced by Mechanical Engineers in Dhaka</w:t>
      </w:r>
    </w:p>
    <w:p>
      <w:pPr>
        <w:pStyle w:val="FirstParagraph"/>
      </w:pPr>
      <w:r>
        <w:t xml:space="preserve">Literature Review highlights several challenges unique to Mechanical Engineer work in Bangladesh Dhaka. These include:</w:t>
      </w:r>
    </w:p>
    <w:p>
      <w:pPr>
        <w:numPr>
          <w:ilvl w:val="0"/>
          <w:numId w:val="1001"/>
        </w:numPr>
        <w:pStyle w:val="Compact"/>
      </w:pPr>
      <w:r>
        <w:rPr>
          <w:bCs/>
          <w:b/>
        </w:rPr>
        <w:t xml:space="preserve">Infrastructure Limitations:</w:t>
      </w:r>
      <w:r>
        <w:t xml:space="preserve"> </w:t>
      </w:r>
      <w:r>
        <w:t xml:space="preserve">Inadequate power supply, transportation bottlenecks, and poor waste management systems hinder the efficiency of mechanical engineering projects.</w:t>
      </w:r>
    </w:p>
    <w:p>
      <w:pPr>
        <w:numPr>
          <w:ilvl w:val="0"/>
          <w:numId w:val="1001"/>
        </w:numPr>
        <w:pStyle w:val="Compact"/>
      </w:pPr>
      <w:r>
        <w:rPr>
          <w:bCs/>
          <w:b/>
        </w:rPr>
        <w:t xml:space="preserve">Resource Constraints:</w:t>
      </w:r>
      <w:r>
        <w:t xml:space="preserve"> </w:t>
      </w:r>
      <w:r>
        <w:t xml:space="preserve">Limited access to high-quality raw materials and advanced tools restricts innovation and project scalability.</w:t>
      </w:r>
    </w:p>
    <w:p>
      <w:pPr>
        <w:numPr>
          <w:ilvl w:val="0"/>
          <w:numId w:val="1001"/>
        </w:numPr>
        <w:pStyle w:val="Compact"/>
      </w:pPr>
      <w:r>
        <w:rPr>
          <w:bCs/>
          <w:b/>
        </w:rPr>
        <w:t xml:space="preserve">Cultural Factors:</w:t>
      </w:r>
      <w:r>
        <w:t xml:space="preserve"> </w:t>
      </w:r>
      <w:r>
        <w:t xml:space="preserve">Traditional work practices and resistance to adopting new technologies pose barriers to modernization.</w:t>
      </w:r>
    </w:p>
    <w:p>
      <w:pPr>
        <w:pStyle w:val="FirstParagraph"/>
      </w:pPr>
      <w:r>
        <w:t xml:space="preserve">A case study by Hossain (2019) on Dhaka's textile industry illustrates how mechanical engineers are tasked with retrofitting old machinery to meet international quality standards while keeping costs low. This dual pressure underscores the need for adaptable and resourceful engineers in the region.</w:t>
      </w:r>
    </w:p>
    <w:bookmarkEnd w:id="23"/>
    <w:bookmarkStart w:id="24" w:name="Xfcc02a3ba8d5d959bf8c2b54b817ee00aefde56"/>
    <w:p>
      <w:pPr>
        <w:pStyle w:val="Heading2"/>
      </w:pPr>
      <w:r>
        <w:t xml:space="preserve">Contributions of Mechanical Engineers to Sustainable Development</w:t>
      </w:r>
    </w:p>
    <w:p>
      <w:pPr>
        <w:pStyle w:val="FirstParagraph"/>
      </w:pPr>
      <w:r>
        <w:t xml:space="preserve">Literature Review emphasizes that Mechanical Engineer professionals in Bangladesh Dhaka are increasingly engaged in sustainable practices. For example, initiatives like solar energy installations and waste-to-energy projects are driven by engineers seeking to mitigate the effects of climate change on the city's infrastructure.</w:t>
      </w:r>
    </w:p>
    <w:p>
      <w:pPr>
        <w:pStyle w:val="BodyText"/>
      </w:pPr>
      <w:r>
        <w:t xml:space="preserve">Research by Chowdhury et al. (2022) highlights the role of mechanical engineers in designing low-cost air purification systems for urban areas, addressing Dhaka's severe pollution problem. These contributions align with Bangladesh's National Adaptation Programme of Action (NAPA), which prioritizes climate resilience in urban centers.</w:t>
      </w:r>
    </w:p>
    <w:bookmarkEnd w:id="24"/>
    <w:bookmarkStart w:id="25" w:name="X3e89ac127fbd9d7f1a67e58847a0ec540e0138d"/>
    <w:p>
      <w:pPr>
        <w:pStyle w:val="Heading2"/>
      </w:pPr>
      <w:r>
        <w:t xml:space="preserve">Technological Advancements and Future Prospects</w:t>
      </w:r>
    </w:p>
    <w:p>
      <w:pPr>
        <w:pStyle w:val="FirstParagraph"/>
      </w:pPr>
      <w:r>
        <w:t xml:space="preserve">Literature Review indicates that mechanical engineers in Bangladesh Dhaka are embracing emerging technologies such as IoT (Internet of Things) and AI-driven automation to enhance productivity. For instance, smart irrigation systems developed by local engineers have improved agricultural efficiency in suburban areas, indirectly supporting Dhaka's food supply chain.</w:t>
      </w:r>
    </w:p>
    <w:p>
      <w:pPr>
        <w:pStyle w:val="BodyText"/>
      </w:pPr>
      <w:r>
        <w:t xml:space="preserve">However, the adoption of cutting-edge technologies remains uneven. A 2023 report by the Bangladesh Institute of Development Studies (BIDS) notes that only 15% of mechanical engineering firms in Dhaka have integrated AI into their operations, citing high costs and a shortage of skilled personnel as barriers.</w:t>
      </w:r>
    </w:p>
    <w:bookmarkEnd w:id="25"/>
    <w:bookmarkStart w:id="26" w:name="policy-and-institutional-support"/>
    <w:p>
      <w:pPr>
        <w:pStyle w:val="Heading2"/>
      </w:pPr>
      <w:r>
        <w:t xml:space="preserve">Policy and Institutional Support</w:t>
      </w:r>
    </w:p>
    <w:p>
      <w:pPr>
        <w:pStyle w:val="FirstParagraph"/>
      </w:pPr>
      <w:r>
        <w:t xml:space="preserve">Literature Review underscores the need for stronger policy frameworks to support Mechanical Engineer professionals in Bangladesh Dhaka. Government initiatives such as the Bangladesh Innovation Fund have started providing grants for engineering startups, but more targeted programs are required to address skill gaps and industry-specific challenges.</w:t>
      </w:r>
    </w:p>
    <w:p>
      <w:pPr>
        <w:pStyle w:val="BodyText"/>
      </w:pPr>
      <w:r>
        <w:t xml:space="preserve">Collaboration between universities, industries, and government bodies is critical. The establishment of technology parks like the Dhaka Science City aims to foster innovation, but its success hinges on sustained investment in engineering education and infrastructure.</w:t>
      </w:r>
    </w:p>
    <w:bookmarkEnd w:id="26"/>
    <w:bookmarkStart w:id="27" w:name="conclusion"/>
    <w:p>
      <w:pPr>
        <w:pStyle w:val="Heading2"/>
      </w:pPr>
      <w:r>
        <w:t xml:space="preserve">Conclusion</w:t>
      </w:r>
    </w:p>
    <w:p>
      <w:pPr>
        <w:pStyle w:val="FirstParagraph"/>
      </w:pPr>
      <w:r>
        <w:t xml:space="preserve">The Literature Review on Mechanical Engineer in Bangladesh Dhaka reveals a dynamic field shaped by local needs, global trends, and evolving challenges. While the city's rapid urbanization creates opportunities for innovation, mechanical engineers must navigate resource constraints, infrastructural gaps, and cultural resistance to change. By aligning education with industry demands and fostering interdisciplinary collaboration, Bangladesh Dhaka can harness the full potential of its mechanical engineering community to drive sustainable growth.</w:t>
      </w:r>
    </w:p>
    <w:p>
      <w:pPr>
        <w:pStyle w:val="BodyText"/>
      </w:pPr>
      <w:r>
        <w:t xml:space="preserve">As Dhaka continues to grow into a hub for technological innovation in South Asia, the role of Mechanical Engineer professionals will remain central to addressing both immediate challenges and long-term developmental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Bangladesh Dhaka</dc:title>
  <dc:creator/>
  <dc:language>en</dc:language>
  <cp:keywords/>
  <dcterms:created xsi:type="dcterms:W3CDTF">2026-07-24T00:26:07Z</dcterms:created>
  <dcterms:modified xsi:type="dcterms:W3CDTF">2026-07-24T00:26:07Z</dcterms:modified>
</cp:coreProperties>
</file>

<file path=docProps/custom.xml><?xml version="1.0" encoding="utf-8"?>
<Properties xmlns="http://schemas.openxmlformats.org/officeDocument/2006/custom-properties" xmlns:vt="http://schemas.openxmlformats.org/officeDocument/2006/docPropsVTypes"/>
</file>