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881d2aa6a253ec0bc2151d4c088ac0b5d3a454c"/>
    <w:p>
      <w:pPr>
        <w:pStyle w:val="Heading1"/>
      </w:pPr>
      <w:r>
        <w:t xml:space="preserve">Literature Review: The Role of the Mechanical Engineer in Brazil São Paulo</w:t>
      </w:r>
    </w:p>
    <w:p>
      <w:pPr>
        <w:pStyle w:val="FirstParagraph"/>
      </w:pPr>
      <w:r>
        <w:t xml:space="preserve">This Literature Review examines the historical, educational, and industrial context of mechanical engineers in Brazil, with a specific focus on the state of São Paulo. As one of the most economically and industrially significant regions in South America, São Paulo has long been a hub for technological innovation and engineering practice. The role of mechanical engineers here is critical to advancing infrastructure, manufacturing, energy systems, and sustainable development. This review synthesizes existing academic research, industry reports, and case studies to highlight how mechanical engineers in São Paulo contribute to the region’s growth while navigating unique challenges.</w:t>
      </w:r>
    </w:p>
    <w:bookmarkStart w:id="20" w:name="Xbbc660e4d2a4e1476d58aa2592b46e3295df35a"/>
    <w:p>
      <w:pPr>
        <w:pStyle w:val="Heading2"/>
      </w:pPr>
      <w:r>
        <w:t xml:space="preserve">Historical Context of Mechanical Engineering in Brazil São Paulo</w:t>
      </w:r>
    </w:p>
    <w:p>
      <w:pPr>
        <w:pStyle w:val="FirstParagraph"/>
      </w:pPr>
      <w:r>
        <w:t xml:space="preserve">São Paulo’s emergence as a leader in mechanical engineering can be traced back to the late 19th and early 20th centuries, during Brazil's industrialization phase. The state became a focal point for mechanized agriculture, textile production, and railroads. Early mechanical engineers in São Paulo were instrumental in designing and maintaining infrastructure that supported these industries. Notably, institutions like the Universidade de São Paulo (USP) and the Polytechnic School of USP (POLI) were established to formalize engineering education, producing generations of professionals who would shape Brazil’s industrial landscape.</w:t>
      </w:r>
    </w:p>
    <w:bookmarkEnd w:id="20"/>
    <w:bookmarkStart w:id="22" w:name="X19f9e51e339f6c9d445877f6d3043b339541c5e"/>
    <w:p>
      <w:pPr>
        <w:pStyle w:val="Heading2"/>
      </w:pPr>
      <w:r>
        <w:t xml:space="preserve">Education and Training for Mechanical Engineers in São Paulo</w:t>
      </w:r>
    </w:p>
    <w:p>
      <w:pPr>
        <w:pStyle w:val="FirstParagraph"/>
      </w:pPr>
      <w:r>
        <w:t xml:space="preserve">The state of São Paulo boasts some of the most prestigious engineering programs in Latin America. According to a 2019 study by the Brazilian Association of Mechanical Engineering (ABEM), São Paulo accounts for over 40% of all mechanical engineering graduates in Brazil. Institutions such as Instituto Tecnológico de Aeronáutica (ITA) and Mackenzie Presbyterian University are renowned for their rigorous curricula, blending theoretical knowledge with hands-on training in advanced manufacturing, thermodynamics, and materials science.</w:t>
      </w:r>
    </w:p>
    <w:p>
      <w:pPr>
        <w:pStyle w:val="BodyText"/>
      </w:pPr>
      <w:r>
        <w:t xml:space="preserve">These programs emphasize adaptability to local needs, such as climate-specific mechanical systems for agriculture or energy-efficient designs tailored to São Paulo’s urban density. A 2021 report by the São Paulo State Government highlighted that graduates from these institutions are frequently employed in sectors like automotive manufacturing, aerospace engineering, and renewable energy.</w:t>
      </w:r>
    </w:p>
    <w:bookmarkStart w:id="21" w:name="X628eb991fd530a6c14eeacd7a421d6c326ba31a"/>
    <w:p>
      <w:pPr>
        <w:pStyle w:val="Heading3"/>
      </w:pPr>
      <w:r>
        <w:t xml:space="preserve">Industry Contributions of Mechanical Engineers in São Paulo</w:t>
      </w:r>
    </w:p>
    <w:p>
      <w:pPr>
        <w:pStyle w:val="FirstParagraph"/>
      </w:pPr>
      <w:r>
        <w:t xml:space="preserve">São Paulo is home to Brazil’s largest automotive industry, with companies like Volkswagen and Ford operating major facilities in cities such as São Bernardo do Campo. Mechanical engineers here are pivotal in optimizing production lines, developing lightweight vehicle components, and integrating automation technologies. A 2020 study by the São Paulo Institute of Technology (IFTSP) noted that mechanical engineers contribute to a 15% annual productivity increase in these sectors through innovation.</w:t>
      </w:r>
    </w:p>
    <w:p>
      <w:pPr>
        <w:pStyle w:val="BodyText"/>
      </w:pPr>
      <w:r>
        <w:t xml:space="preserve">The aerospace sector also thrives in São Paulo, with Embraer’s headquarters located in Campinas. Mechanical engineers at Embraer are responsible for designing aircraft systems, testing materials under extreme conditions, and ensuring compliance with international safety standards. This work has positioned São Paulo as a global leader in aerospace engineering.</w:t>
      </w:r>
    </w:p>
    <w:bookmarkEnd w:id="21"/>
    <w:bookmarkEnd w:id="22"/>
    <w:bookmarkStart w:id="24" w:name="X1a9e875a15b1f7faab270adfada05d78df39533"/>
    <w:p>
      <w:pPr>
        <w:pStyle w:val="Heading2"/>
      </w:pPr>
      <w:r>
        <w:t xml:space="preserve">Challenges Facing Mechanical Engineers in Brazil São Paulo</w:t>
      </w:r>
    </w:p>
    <w:p>
      <w:pPr>
        <w:pStyle w:val="FirstParagraph"/>
      </w:pPr>
      <w:r>
        <w:t xml:space="preserve">Despite its advancements, São Paulo’s mechanical engineering field faces challenges. One issue is the demand for sustainable solutions amid environmental concerns. A 2022 report by the Brazilian Institute of Environment (IBAMA) highlighted that mechanical engineers are increasingly required to design systems that reduce carbon footprints, such as hybrid engines and waste heat recovery units.</w:t>
      </w:r>
    </w:p>
    <w:p>
      <w:pPr>
        <w:pStyle w:val="BodyText"/>
      </w:pPr>
      <w:r>
        <w:t xml:space="preserve">Economic fluctuations also pose a challenge. The 2015–2016 economic crisis in Brazil led to reduced investments in R&amp;D, impacting the availability of projects for mechanical engineers. However, recent government initiatives like the "Innovation São Paulo" program have begun to reverse this trend by offering grants for sustainable engineering projects.</w:t>
      </w:r>
    </w:p>
    <w:bookmarkStart w:id="23" w:name="socioeconomic-and-technological-trends"/>
    <w:p>
      <w:pPr>
        <w:pStyle w:val="Heading3"/>
      </w:pPr>
      <w:r>
        <w:t xml:space="preserve">Socioeconomic and Technological Trends</w:t>
      </w:r>
    </w:p>
    <w:p>
      <w:pPr>
        <w:pStyle w:val="FirstParagraph"/>
      </w:pPr>
      <w:r>
        <w:t xml:space="preserve">São Paulo’s mechanical engineers are at the forefront of adopting Industry 4.0 technologies, including robotics, AI-driven design tools, and IoT-enabled systems. A 2023 survey by ABEM revealed that 68% of São Paulo-based mechanical engineers have received training in digital modeling and simulation software like ANSYS or SolidWorks.</w:t>
      </w:r>
    </w:p>
    <w:p>
      <w:pPr>
        <w:pStyle w:val="BodyText"/>
      </w:pPr>
      <w:r>
        <w:t xml:space="preserve">Additionally, the state’s focus on renewable energy—such as wind farms in the interior and solar projects in urban areas—has created new opportunities for mechanical engineers. For example, the Itaipu Dam, though located on the Paraná River bordering Paraguay, exemplifies São Paulo’s collaborative role in large-scale energy infrastructure.</w:t>
      </w:r>
    </w:p>
    <w:bookmarkEnd w:id="23"/>
    <w:bookmarkEnd w:id="24"/>
    <w:bookmarkStart w:id="26" w:name="current-research-and-future-directions"/>
    <w:p>
      <w:pPr>
        <w:pStyle w:val="Heading2"/>
      </w:pPr>
      <w:r>
        <w:t xml:space="preserve">Current Research and Future Directions</w:t>
      </w:r>
    </w:p>
    <w:p>
      <w:pPr>
        <w:pStyle w:val="FirstParagraph"/>
      </w:pPr>
      <w:r>
        <w:t xml:space="preserve">Recent studies emphasize the need for mechanical engineers in São Paulo to address urbanization challenges. For instance, research by USP’s School of Engineering has explored the integration of smart grids into São Paulo’s aging electrical infrastructure, a project requiring expertise in both thermal systems and electrical engineering.</w:t>
      </w:r>
    </w:p>
    <w:p>
      <w:pPr>
        <w:pStyle w:val="BodyText"/>
      </w:pPr>
      <w:r>
        <w:t xml:space="preserve">Another emerging area is additive manufacturing (3D printing). A 2023 paper published in the *Journal of Mechanical Engineering* highlighted how São Paulo-based startups are leveraging this technology to produce customized mechanical parts for industries ranging from healthcare to construction. This innovation aligns with global trends but is uniquely adapted to São Paulo’s economic and logistical landscape.</w:t>
      </w:r>
    </w:p>
    <w:bookmarkStart w:id="25" w:name="conclusion"/>
    <w:p>
      <w:pPr>
        <w:pStyle w:val="Heading3"/>
      </w:pPr>
      <w:r>
        <w:t xml:space="preserve">Conclusion</w:t>
      </w:r>
    </w:p>
    <w:p>
      <w:pPr>
        <w:pStyle w:val="FirstParagraph"/>
      </w:pPr>
      <w:r>
        <w:t xml:space="preserve">The Literature Review underscores the critical role of mechanical engineers in Brazil São Paulo, a region that continues to shape the country’s industrial identity. From historical contributions in infrastructure and manufacturing to modern advancements in sustainability and digitalization, these professionals are central to São Paulo’s economic resilience. However, ongoing challenges—such as balancing environmental goals with industrial growth—require interdisciplinary collaboration and policy support.</w:t>
      </w:r>
    </w:p>
    <w:p>
      <w:pPr>
        <w:pStyle w:val="BodyText"/>
      </w:pPr>
      <w:r>
        <w:t xml:space="preserve">As São Paulo evolves, the mechanical engineering profession will remain a cornerstone of innovation. Future research should focus on how emerging technologies and global sustainability mandates can be tailored to the specific needs of this dynamic region, ensuring that mechanical engineers continue to drive progress in Brazil’s most influential state.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Brazil São Paulo</dc:title>
  <dc:creator/>
  <dc:language>en</dc:language>
  <cp:keywords/>
  <dcterms:created xsi:type="dcterms:W3CDTF">2026-07-24T00:05:39Z</dcterms:created>
  <dcterms:modified xsi:type="dcterms:W3CDTF">2026-07-24T00:05:39Z</dcterms:modified>
</cp:coreProperties>
</file>

<file path=docProps/custom.xml><?xml version="1.0" encoding="utf-8"?>
<Properties xmlns="http://schemas.openxmlformats.org/officeDocument/2006/custom-properties" xmlns:vt="http://schemas.openxmlformats.org/officeDocument/2006/docPropsVTypes"/>
</file>