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1" w:name="Xbbc502f88c9cf3a4fea753f6878cb8dd36c8b38"/>
    <w:p>
      <w:pPr>
        <w:pStyle w:val="Heading1"/>
      </w:pPr>
      <w:r>
        <w:t xml:space="preserve">Literature Review: The Role of the Mechanical Engineer in Germany Berlin</w:t>
      </w:r>
    </w:p>
    <w:p>
      <w:pPr>
        <w:pStyle w:val="FirstParagraph"/>
      </w:pPr>
      <w:r>
        <w:t xml:space="preserve">A Literature Review on the topic of "Mechanical Engineer" within the context of "Germany Berlin" provides a critical synthesis of existing research and academic discourse related to the profession, its evolution, challenges, and opportunities in this specific geographic and cultural setting. This review explores how mechanical engineering has shaped industrial development in Germany Berlin while addressing contemporary issues such as sustainability, technological innovation, and global competition. The focus on "Germany Berlin" is central to this analysis due to the city’s unique position as a hub for engineering excellence, multiculturalism, and cutting-edge research.</w:t>
      </w:r>
    </w:p>
    <w:bookmarkStart w:id="20" w:name="Xfe046460c9f8c04e4d626e48b6e4446eef4672e"/>
    <w:p>
      <w:pPr>
        <w:pStyle w:val="Heading2"/>
      </w:pPr>
      <w:r>
        <w:t xml:space="preserve">Historical Context of Mechanical Engineering in Germany</w:t>
      </w:r>
    </w:p>
    <w:p>
      <w:pPr>
        <w:pStyle w:val="FirstParagraph"/>
      </w:pPr>
      <w:r>
        <w:t xml:space="preserve">The roots of mechanical engineering as a formal discipline are deeply tied to industrialization, which Germany pioneered during the 19th century. Germany Berlin emerged as a key player in this movement, with institutions like the</w:t>
      </w:r>
      <w:r>
        <w:t xml:space="preserve"> </w:t>
      </w:r>
      <w:r>
        <w:rPr>
          <w:iCs/>
          <w:i/>
        </w:rPr>
        <w:t xml:space="preserve">Berliner Hochschule für Technik</w:t>
      </w:r>
      <w:r>
        <w:t xml:space="preserve"> </w:t>
      </w:r>
      <w:r>
        <w:t xml:space="preserve">(now part of the Technical University of Berlin) establishing early foundations for mechanical engineering education. Literature from this period highlights how German engineers emphasized precision, efficiency, and industrial applications—principles that continue to define modern mechanical engineering in Germany.</w:t>
      </w:r>
    </w:p>
    <w:bookmarkEnd w:id="20"/>
    <w:bookmarkStart w:id="23" w:name="X820aca950ee38a627417b2b1627927ce8a516be"/>
    <w:p>
      <w:pPr>
        <w:pStyle w:val="Heading2"/>
      </w:pPr>
      <w:r>
        <w:t xml:space="preserve">The Contemporary Landscape: Mechanical Engineer in Germany Berlin</w:t>
      </w:r>
    </w:p>
    <w:p>
      <w:pPr>
        <w:pStyle w:val="FirstParagraph"/>
      </w:pPr>
      <w:r>
        <w:t xml:space="preserve">Germany Berlin remains a focal point for mechanical engineering due to its robust automotive industry, advanced manufacturing sectors, and commitment to renewable energy. Studies by organizations such as the Fraunhofer Society emphasize Berlin’s role in fostering innovation through collaborations between academia, industry, and government. For instance, research on the integration of Industry 4.0 technologies into mechanical engineering processes has positioned Berlin as a leader in smart manufacturing.</w:t>
      </w:r>
    </w:p>
    <w:bookmarkStart w:id="21" w:name="X354f15aa764f0187221b482c2e7827eadd5e214"/>
    <w:p>
      <w:pPr>
        <w:pStyle w:val="Heading3"/>
      </w:pPr>
      <w:r>
        <w:t xml:space="preserve">Academic Institutions and Professional Development</w:t>
      </w:r>
    </w:p>
    <w:p>
      <w:pPr>
        <w:pStyle w:val="FirstParagraph"/>
      </w:pPr>
      <w:r>
        <w:t xml:space="preserve">Germany Berlin is home to prestigious universities that offer specialized programs in mechanical engineering, including the Technische Universität Berlin (TU Berlin) and the Humboldt-Universität zu Berlin. These institutions are frequently cited in literature for their emphasis on interdisciplinary research, such as combining mechanical engineering with artificial intelligence or sustainable design. A 2023 study published in</w:t>
      </w:r>
      <w:r>
        <w:t xml:space="preserve"> </w:t>
      </w:r>
      <w:r>
        <w:rPr>
          <w:iCs/>
          <w:i/>
        </w:rPr>
        <w:t xml:space="preserve">Engineering Education Journal</w:t>
      </w:r>
      <w:r>
        <w:t xml:space="preserve"> </w:t>
      </w:r>
      <w:r>
        <w:t xml:space="preserve">noted that graduates from these programs are highly sought after globally, reflecting the quality of education and research infrastructure in Berlin.</w:t>
      </w:r>
    </w:p>
    <w:bookmarkEnd w:id="21"/>
    <w:bookmarkStart w:id="22" w:name="industrial-applications-and-innovation"/>
    <w:p>
      <w:pPr>
        <w:pStyle w:val="Heading3"/>
      </w:pPr>
      <w:r>
        <w:t xml:space="preserve">Industrial Applications and Innovation</w:t>
      </w:r>
    </w:p>
    <w:p>
      <w:pPr>
        <w:pStyle w:val="FirstParagraph"/>
      </w:pPr>
      <w:r>
        <w:t xml:space="preserve">The mechanical engineering sector in Germany Berlin is characterized by its diverse applications, ranging from aerospace technology to biomedical devices. Literature such as the "Berlin Engineering Report 2022" highlights the city’s contributions to green energy systems, including wind turbine design and energy-efficient machinery. Additionally, Berlin’s startup ecosystem has driven innovation in areas like robotics and additive manufacturing (3D printing), with local firms often cited in academic publications for their cutting-edge solutions.</w:t>
      </w:r>
    </w:p>
    <w:bookmarkEnd w:id="22"/>
    <w:bookmarkEnd w:id="23"/>
    <w:bookmarkStart w:id="25" w:name="X787909b8a9ec28d10e6cbb3b0822db5fe08266f"/>
    <w:p>
      <w:pPr>
        <w:pStyle w:val="Heading2"/>
      </w:pPr>
      <w:r>
        <w:t xml:space="preserve">Challenges Faced by Mechanical Engineers in Germany Berlin</w:t>
      </w:r>
    </w:p>
    <w:p>
      <w:pPr>
        <w:pStyle w:val="FirstParagraph"/>
      </w:pPr>
      <w:r>
        <w:t xml:space="preserve">Despite its strengths, the field of mechanical engineering in Germany Berlin faces challenges such as global competition, rapid technological change, and the need to address climate change. A 2021 report by the German Engineering Association (VDI) noted that engineers must adapt to new regulations on carbon emissions while maintaining cost-effectiveness. Literature also discusses the skills gap in digital literacy among older mechanical engineers, underscoring the need for continuous education and upskilling.</w:t>
      </w:r>
    </w:p>
    <w:bookmarkStart w:id="24" w:name="Xc3131b44cc6e0c52c0f0ebe61437dcc9cc59f37"/>
    <w:p>
      <w:pPr>
        <w:pStyle w:val="Heading3"/>
      </w:pPr>
      <w:r>
        <w:t xml:space="preserve">Sustainability and Environmental Responsibility</w:t>
      </w:r>
    </w:p>
    <w:p>
      <w:pPr>
        <w:pStyle w:val="FirstParagraph"/>
      </w:pPr>
      <w:r>
        <w:t xml:space="preserve">Germany Berlin has been at the forefront of integrating sustainability into mechanical engineering practices. Research from institutions like the Potsdam Institute for Climate Impact Research (PIK) emphasizes the role of mechanical engineers in developing carbon-neutral technologies. For example, literature on energy-efficient building systems and electric vehicle infrastructure highlights how Berlin’s engineers are contributing to Germany’s broader climate goals.</w:t>
      </w:r>
    </w:p>
    <w:bookmarkEnd w:id="24"/>
    <w:bookmarkEnd w:id="25"/>
    <w:bookmarkStart w:id="27" w:name="X69fc0bb8c0b6e785dc916ee98366fa2ecc6d76d"/>
    <w:p>
      <w:pPr>
        <w:pStyle w:val="Heading2"/>
      </w:pPr>
      <w:r>
        <w:t xml:space="preserve">Opportunities for Mechanical Engineers in Germany Berlin</w:t>
      </w:r>
    </w:p>
    <w:p>
      <w:pPr>
        <w:pStyle w:val="FirstParagraph"/>
      </w:pPr>
      <w:r>
        <w:t xml:space="preserve">The dynamic environment of Germany Berlin presents numerous opportunities for mechanical engineers, including participation in large-scale infrastructure projects, international collaborations, and interdisciplinary research. A 2023 study by the European Commission noted that Berlin’s mechanical engineering sector is growing at a rate exceeding the EU average, driven by investments in smart cities and Industry 4.0 initiatives.</w:t>
      </w:r>
    </w:p>
    <w:bookmarkStart w:id="26" w:name="globalization-and-cultural-diversity"/>
    <w:p>
      <w:pPr>
        <w:pStyle w:val="Heading3"/>
      </w:pPr>
      <w:r>
        <w:t xml:space="preserve">Globalization and Cultural Diversity</w:t>
      </w:r>
    </w:p>
    <w:p>
      <w:pPr>
        <w:pStyle w:val="FirstParagraph"/>
      </w:pPr>
      <w:r>
        <w:t xml:space="preserve">Berlin’s multicultural population has enriched the field of mechanical engineering, fostering diverse perspectives on problem-solving and innovation. Literature on this topic often cites the city’s ability to attract international talent, which enhances research quality and cross-border collaborations. For instance, joint projects between German engineers and researchers from Asia or Africa have led to breakthroughs in sustainable technologies.</w:t>
      </w:r>
    </w:p>
    <w:bookmarkEnd w:id="26"/>
    <w:bookmarkEnd w:id="27"/>
    <w:bookmarkStart w:id="29" w:name="future-trends-and-research-directions"/>
    <w:p>
      <w:pPr>
        <w:pStyle w:val="Heading2"/>
      </w:pPr>
      <w:r>
        <w:t xml:space="preserve">Future Trends and Research Directions</w:t>
      </w:r>
    </w:p>
    <w:p>
      <w:pPr>
        <w:pStyle w:val="FirstParagraph"/>
      </w:pPr>
      <w:r>
        <w:t xml:space="preserve">The future of mechanical engineering in Germany Berlin is likely to be shaped by advancements in artificial intelligence, quantum computing, and materials science. Literature suggests that the integration of these technologies will redefine traditional roles for engineers. Additionally, there is a growing emphasis on ethical considerations in engineering education, as highlighted by a 2024 white paper from TU Berlin.</w:t>
      </w:r>
    </w:p>
    <w:bookmarkStart w:id="28" w:name="policy-and-economic-factors"/>
    <w:p>
      <w:pPr>
        <w:pStyle w:val="Heading3"/>
      </w:pPr>
      <w:r>
        <w:t xml:space="preserve">Policy and Economic Factors</w:t>
      </w:r>
    </w:p>
    <w:p>
      <w:pPr>
        <w:pStyle w:val="FirstParagraph"/>
      </w:pPr>
      <w:r>
        <w:t xml:space="preserve">Government policies in Germany Berlin also play a pivotal role in shaping the mechanical engineering landscape. Subsidies for renewable energy projects, tax incentives for startups, and funding for research centers are frequently discussed in academic literature. These policies not only support innovation but also ensure that mechanical engineers remain competitive on the global stage.</w:t>
      </w:r>
    </w:p>
    <w:bookmarkEnd w:id="28"/>
    <w:bookmarkEnd w:id="29"/>
    <w:bookmarkStart w:id="30" w:name="conclusion"/>
    <w:p>
      <w:pPr>
        <w:pStyle w:val="Heading2"/>
      </w:pPr>
      <w:r>
        <w:t xml:space="preserve">Conclusion</w:t>
      </w:r>
    </w:p>
    <w:p>
      <w:pPr>
        <w:pStyle w:val="FirstParagraph"/>
      </w:pPr>
      <w:r>
        <w:t xml:space="preserve">In conclusion, a Literature Review on "Mechanical Engineer" in the context of "Germany Berlin" reveals a field deeply embedded in historical tradition yet dynamically evolving to meet modern challenges. The city’s academic institutions, industrial partnerships, and commitment to sustainability position it as a global leader for mechanical engineering innovation. As literature continues to highlight the interplay between technology, policy, and education in Berlin, it is evident that the role of the mechanical engineer here will remain central to shaping future advancements in engineering and beyond.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Germany Berlin</dc:title>
  <dc:creator/>
  <dc:language>en</dc:language>
  <cp:keywords/>
  <dcterms:created xsi:type="dcterms:W3CDTF">2026-07-21T16:27:03Z</dcterms:created>
  <dcterms:modified xsi:type="dcterms:W3CDTF">2026-07-21T16:27:03Z</dcterms:modified>
</cp:coreProperties>
</file>

<file path=docProps/custom.xml><?xml version="1.0" encoding="utf-8"?>
<Properties xmlns="http://schemas.openxmlformats.org/officeDocument/2006/custom-properties" xmlns:vt="http://schemas.openxmlformats.org/officeDocument/2006/docPropsVTypes"/>
</file>