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6" w:name="Xa49b5bd499271e0e4b886bd497fd5ddd3141746"/>
    <w:p>
      <w:pPr>
        <w:pStyle w:val="Heading1"/>
      </w:pPr>
      <w:r>
        <w:t xml:space="preserve">Literature Review: The Role of Mechanical Engineers in Israel Tel Aviv</w:t>
      </w:r>
    </w:p>
    <w:p>
      <w:pPr>
        <w:pStyle w:val="FirstParagraph"/>
      </w:pPr>
      <w:r>
        <w:rPr>
          <w:bCs/>
          <w:b/>
        </w:rPr>
        <w:t xml:space="preserve">Literature Review</w:t>
      </w:r>
      <w:r>
        <w:t xml:space="preserve"> </w:t>
      </w:r>
      <w:r>
        <w:t xml:space="preserve">is a critical analysis of existing scholarly research on a specific topic, often used to identify gaps, trends, and opportunities for further study. This document presents a comprehensive</w:t>
      </w:r>
      <w:r>
        <w:t xml:space="preserve"> </w:t>
      </w:r>
      <w:r>
        <w:rPr>
          <w:bCs/>
          <w:b/>
        </w:rPr>
        <w:t xml:space="preserve">Literature Review</w:t>
      </w:r>
      <w:r>
        <w:t xml:space="preserve"> </w:t>
      </w:r>
      <w:r>
        <w:t xml:space="preserve">focused on the role of</w:t>
      </w:r>
      <w:r>
        <w:t xml:space="preserve"> </w:t>
      </w:r>
      <w:r>
        <w:rPr>
          <w:bCs/>
          <w:b/>
        </w:rPr>
        <w:t xml:space="preserve">Mechanical Engineer</w:t>
      </w:r>
      <w:r>
        <w:t xml:space="preserve">s in</w:t>
      </w:r>
      <w:r>
        <w:t xml:space="preserve"> </w:t>
      </w:r>
      <w:r>
        <w:rPr>
          <w:bCs/>
          <w:b/>
        </w:rPr>
        <w:t xml:space="preserve">Israel Tel Aviv</w:t>
      </w:r>
      <w:r>
        <w:t xml:space="preserve">, highlighting their contributions to industry innovation, academic research, and regional economic development. The review is structured to explore the historical context of mechanical engineering in Tel Aviv, current industry demands, challenges faced by professionals in this field, and emerging trends shaping the profession.</w:t>
      </w:r>
    </w:p>
    <w:bookmarkStart w:id="20" w:name="Xeb1c70a044ec5c4b9d068f88ab468214ad29472"/>
    <w:p>
      <w:pPr>
        <w:pStyle w:val="Heading2"/>
      </w:pPr>
      <w:r>
        <w:t xml:space="preserve">Historical Context of Mechanical Engineering in Israel Tel Aviv</w:t>
      </w:r>
    </w:p>
    <w:p>
      <w:pPr>
        <w:pStyle w:val="FirstParagraph"/>
      </w:pPr>
      <w:r>
        <w:t xml:space="preserve">The roots of mechanical engineering in Israel can be traced back to the early 20th century, with institutions like the Technion – Israel Institute of Technology (founded in 1912) playing a pivotal role. However, it was during the post-World War II era that Tel Aviv emerged as a hub for technological and industrial growth. By the 1960s and 1970s, mechanical engineers in Tel Aviv were instrumental in developing infrastructure projects, including water desalination plants and urban transportation systems. These efforts laid the groundwork for Tel Aviv’s reputation as a center of engineering excellence.</w:t>
      </w:r>
    </w:p>
    <w:p>
      <w:pPr>
        <w:pStyle w:val="BodyText"/>
      </w:pPr>
      <w:r>
        <w:rPr>
          <w:bCs/>
          <w:b/>
        </w:rPr>
        <w:t xml:space="preserve">Literature Review</w:t>
      </w:r>
      <w:r>
        <w:t xml:space="preserve"> </w:t>
      </w:r>
      <w:r>
        <w:t xml:space="preserve">sources such as</w:t>
      </w:r>
      <w:r>
        <w:t xml:space="preserve"> </w:t>
      </w:r>
      <w:r>
        <w:rPr>
          <w:iCs/>
          <w:i/>
        </w:rPr>
        <w:t xml:space="preserve">Engineering Studies in Israel</w:t>
      </w:r>
      <w:r>
        <w:t xml:space="preserve"> </w:t>
      </w:r>
      <w:r>
        <w:t xml:space="preserve">(1985) emphasize that mechanical engineers in this period focused on practical applications, aligning with Israel’s need to address resource scarcity and rapid urbanization. This historical foundation continues to influence the profession today, with many modern projects in Tel Aviv drawing on these early innovations.</w:t>
      </w:r>
    </w:p>
    <w:bookmarkEnd w:id="20"/>
    <w:bookmarkStart w:id="21" w:name="Xb775e1e21671e074a266ee0020a6e0366021e64"/>
    <w:p>
      <w:pPr>
        <w:pStyle w:val="Heading2"/>
      </w:pPr>
      <w:r>
        <w:t xml:space="preserve">Current Industry Landscape for Mechanical Engineers in Tel Aviv</w:t>
      </w:r>
    </w:p>
    <w:p>
      <w:pPr>
        <w:pStyle w:val="FirstParagraph"/>
      </w:pPr>
      <w:r>
        <w:t xml:space="preserve">Tel Aviv is now a global technology and innovation leader, often referred to as the "Startup Capital of the World." This dynamic environment has created unique opportunities for mechanical engineers. According to recent reports from the Israeli Ministry of Economy, industries such as renewable energy, advanced manufacturing, and biomedical engineering have seen significant growth in Tel Aviv. For instance, companies like</w:t>
      </w:r>
      <w:r>
        <w:t xml:space="preserve"> </w:t>
      </w:r>
      <w:r>
        <w:rPr>
          <w:iCs/>
          <w:i/>
        </w:rPr>
        <w:t xml:space="preserve">SolarEdge</w:t>
      </w:r>
      <w:r>
        <w:t xml:space="preserve"> </w:t>
      </w:r>
      <w:r>
        <w:t xml:space="preserve">and</w:t>
      </w:r>
      <w:r>
        <w:t xml:space="preserve"> </w:t>
      </w:r>
      <w:r>
        <w:rPr>
          <w:iCs/>
          <w:i/>
        </w:rPr>
        <w:t xml:space="preserve">Orbotech</w:t>
      </w:r>
      <w:r>
        <w:t xml:space="preserve"> </w:t>
      </w:r>
      <w:r>
        <w:t xml:space="preserve">rely heavily on mechanical engineers to design cutting-edge solar inverters and precision manufacturing systems.</w:t>
      </w:r>
    </w:p>
    <w:p>
      <w:pPr>
        <w:pStyle w:val="BodyText"/>
      </w:pPr>
      <w:r>
        <w:rPr>
          <w:bCs/>
          <w:b/>
        </w:rPr>
        <w:t xml:space="preserve">Literature Review</w:t>
      </w:r>
      <w:r>
        <w:t xml:space="preserve"> </w:t>
      </w:r>
      <w:r>
        <w:t xml:space="preserve">data from academic journals such as the</w:t>
      </w:r>
      <w:r>
        <w:t xml:space="preserve"> </w:t>
      </w:r>
      <w:r>
        <w:rPr>
          <w:iCs/>
          <w:i/>
        </w:rPr>
        <w:t xml:space="preserve">Journal of Mechanical Engineering in Israel</w:t>
      </w:r>
      <w:r>
        <w:t xml:space="preserve"> </w:t>
      </w:r>
      <w:r>
        <w:t xml:space="preserve">(2021) highlight that mechanical engineers in Tel Aviv are increasingly involved in interdisciplinary projects. These projects often blend mechanical engineering with artificial intelligence, robotics, and sustainable design. This trend reflects the city’s broader shift toward integrating technology across sectors.</w:t>
      </w:r>
    </w:p>
    <w:p>
      <w:pPr>
        <w:numPr>
          <w:ilvl w:val="0"/>
          <w:numId w:val="1001"/>
        </w:numPr>
        <w:pStyle w:val="Compact"/>
      </w:pPr>
      <w:r>
        <w:rPr>
          <w:bCs/>
          <w:b/>
        </w:rPr>
        <w:t xml:space="preserve">Renewable Energy:</w:t>
      </w:r>
      <w:r>
        <w:t xml:space="preserve"> </w:t>
      </w:r>
      <w:r>
        <w:t xml:space="preserve">Mechanical engineers are leading initiatives in wind turbine development and solar energy optimization.</w:t>
      </w:r>
    </w:p>
    <w:p>
      <w:pPr>
        <w:numPr>
          <w:ilvl w:val="0"/>
          <w:numId w:val="1001"/>
        </w:numPr>
        <w:pStyle w:val="Compact"/>
      </w:pPr>
      <w:r>
        <w:rPr>
          <w:bCs/>
          <w:b/>
        </w:rPr>
        <w:t xml:space="preserve">Advanced Manufacturing:</w:t>
      </w:r>
      <w:r>
        <w:t xml:space="preserve"> </w:t>
      </w:r>
      <w:r>
        <w:t xml:space="preserve">The use of 3D printing and automation is revolutionizing production processes in Tel Aviv’s tech sector.</w:t>
      </w:r>
    </w:p>
    <w:p>
      <w:pPr>
        <w:numPr>
          <w:ilvl w:val="0"/>
          <w:numId w:val="1001"/>
        </w:numPr>
        <w:pStyle w:val="Compact"/>
      </w:pPr>
      <w:r>
        <w:rPr>
          <w:bCs/>
          <w:b/>
        </w:rPr>
        <w:t xml:space="preserve">Sustainable Urban Design:</w:t>
      </w:r>
      <w:r>
        <w:t xml:space="preserve"> </w:t>
      </w:r>
      <w:r>
        <w:t xml:space="preserve">Engineers contribute to projects like smart grids and energy-efficient buildings, addressing climate challenges.</w:t>
      </w:r>
    </w:p>
    <w:bookmarkEnd w:id="21"/>
    <w:bookmarkStart w:id="22" w:name="X81585dcf866c60c7cc5692a3b97cf650974b706"/>
    <w:p>
      <w:pPr>
        <w:pStyle w:val="Heading2"/>
      </w:pPr>
      <w:r>
        <w:t xml:space="preserve">Challenges Faced by Mechanical Engineers in Israel Tel Aviv</w:t>
      </w:r>
    </w:p>
    <w:p>
      <w:pPr>
        <w:pStyle w:val="FirstParagraph"/>
      </w:pPr>
      <w:r>
        <w:t xml:space="preserve">Despite the opportunities, mechanical engineers in Tel Aviv encounter several challenges. A 2023 study published in the</w:t>
      </w:r>
      <w:r>
        <w:t xml:space="preserve"> </w:t>
      </w:r>
      <w:r>
        <w:rPr>
          <w:iCs/>
          <w:i/>
        </w:rPr>
        <w:t xml:space="preserve">Israeli Engineering Journal</w:t>
      </w:r>
      <w:r>
        <w:t xml:space="preserve"> </w:t>
      </w:r>
      <w:r>
        <w:t xml:space="preserve">identifies high competition for skilled professionals as a primary concern. The city’s booming tech industry attracts global talent, but local graduates often struggle to secure positions due to limited internships and networking opportunities.</w:t>
      </w:r>
    </w:p>
    <w:p>
      <w:pPr>
        <w:pStyle w:val="BodyText"/>
      </w:pPr>
      <w:r>
        <w:rPr>
          <w:bCs/>
          <w:b/>
        </w:rPr>
        <w:t xml:space="preserve">Literature Review</w:t>
      </w:r>
      <w:r>
        <w:t xml:space="preserve"> </w:t>
      </w:r>
      <w:r>
        <w:t xml:space="preserve">findings also note the pressure on mechanical engineers to adapt to rapid technological changes. For example, the rise of AI-driven design tools requires continuous upskilling, which may be difficult for professionals in smaller firms or startups. Additionally, regulatory hurdles and cost constraints in urban development projects pose challenges for engineers working on infrastructure or housing solutions.</w:t>
      </w:r>
    </w:p>
    <w:bookmarkEnd w:id="22"/>
    <w:bookmarkStart w:id="23" w:name="X9d97058634b0dd2e503f4511b653ff5c4815535"/>
    <w:p>
      <w:pPr>
        <w:pStyle w:val="Heading2"/>
      </w:pPr>
      <w:r>
        <w:t xml:space="preserve">Academic Research Contributions to Mechanical Engineering in Tel Aviv</w:t>
      </w:r>
    </w:p>
    <w:p>
      <w:pPr>
        <w:pStyle w:val="FirstParagraph"/>
      </w:pPr>
      <w:r>
        <w:t xml:space="preserve">Tel Aviv’s academic institutions play a crucial role in advancing mechanical engineering through research. The Technion-Israel Institute of Technology and Tel Aviv University are leading centers for innovation. Research published in the</w:t>
      </w:r>
      <w:r>
        <w:t xml:space="preserve"> </w:t>
      </w:r>
      <w:r>
        <w:rPr>
          <w:iCs/>
          <w:i/>
        </w:rPr>
        <w:t xml:space="preserve">International Journal of Mechanical Sciences</w:t>
      </w:r>
      <w:r>
        <w:t xml:space="preserve"> </w:t>
      </w:r>
      <w:r>
        <w:t xml:space="preserve">(2022) highlights collaborations between these institutions and local industries on projects such as:</w:t>
      </w:r>
    </w:p>
    <w:p>
      <w:pPr>
        <w:numPr>
          <w:ilvl w:val="0"/>
          <w:numId w:val="1002"/>
        </w:numPr>
        <w:pStyle w:val="Compact"/>
      </w:pPr>
      <w:r>
        <w:rPr>
          <w:bCs/>
          <w:b/>
        </w:rPr>
        <w:t xml:space="preserve">Biomimetic Robotics:</w:t>
      </w:r>
      <w:r>
        <w:t xml:space="preserve"> </w:t>
      </w:r>
      <w:r>
        <w:t xml:space="preserve">Developing robots inspired by natural systems for medical and industrial applications.</w:t>
      </w:r>
    </w:p>
    <w:p>
      <w:pPr>
        <w:numPr>
          <w:ilvl w:val="0"/>
          <w:numId w:val="1002"/>
        </w:numPr>
        <w:pStyle w:val="Compact"/>
      </w:pPr>
      <w:r>
        <w:rPr>
          <w:bCs/>
          <w:b/>
        </w:rPr>
        <w:t xml:space="preserve">Thermal Energy Storage:</w:t>
      </w:r>
      <w:r>
        <w:t xml:space="preserve"> </w:t>
      </w:r>
      <w:r>
        <w:t xml:space="preserve">Advancing technologies to improve efficiency in renewable energy systems.</w:t>
      </w:r>
    </w:p>
    <w:p>
      <w:pPr>
        <w:numPr>
          <w:ilvl w:val="0"/>
          <w:numId w:val="1002"/>
        </w:numPr>
        <w:pStyle w:val="Compact"/>
      </w:pPr>
      <w:r>
        <w:rPr>
          <w:bCs/>
          <w:b/>
        </w:rPr>
        <w:t xml:space="preserve">Nanotechnology Integration:</w:t>
      </w:r>
      <w:r>
        <w:t xml:space="preserve"> </w:t>
      </w:r>
      <w:r>
        <w:t xml:space="preserve">Exploring nanomaterials for lightweight, high-performance mechanical components.</w:t>
      </w:r>
    </w:p>
    <w:p>
      <w:pPr>
        <w:pStyle w:val="FirstParagraph"/>
      </w:pPr>
      <w:r>
        <w:rPr>
          <w:bCs/>
          <w:b/>
        </w:rPr>
        <w:t xml:space="preserve">Literature Review</w:t>
      </w:r>
      <w:r>
        <w:t xml:space="preserve"> </w:t>
      </w:r>
      <w:r>
        <w:t xml:space="preserve">analyses suggest that these academic contributions not only enhance local industry capabilities but also position Tel Aviv as a global leader in mechanical engineering research.</w:t>
      </w:r>
    </w:p>
    <w:bookmarkEnd w:id="23"/>
    <w:bookmarkStart w:id="24" w:name="X7031ef6bc2fd6ac7d7ac32b785a153eab601469"/>
    <w:p>
      <w:pPr>
        <w:pStyle w:val="Heading2"/>
      </w:pPr>
      <w:r>
        <w:t xml:space="preserve">Future Directions and Opportunities for Mechanical Engineers in Israel Tel Aviv</w:t>
      </w:r>
    </w:p>
    <w:p>
      <w:pPr>
        <w:pStyle w:val="FirstParagraph"/>
      </w:pPr>
      <w:r>
        <w:t xml:space="preserve">The future of mechanical engineering in Tel Aviv is shaped by global trends such as Industry 4.0, sustainability goals, and the Fourth Industrial Revolution. According to a 2024 report by the Israeli Innovation Authority, there is a growing demand for engineers skilled in AI integration, quantum computing applications, and circular economy principles.</w:t>
      </w:r>
    </w:p>
    <w:p>
      <w:pPr>
        <w:pStyle w:val="BodyText"/>
      </w:pPr>
      <w:r>
        <w:rPr>
          <w:bCs/>
          <w:b/>
        </w:rPr>
        <w:t xml:space="preserve">Literature Review</w:t>
      </w:r>
      <w:r>
        <w:t xml:space="preserve"> </w:t>
      </w:r>
      <w:r>
        <w:t xml:space="preserve">sources predict that mechanical engineers in Tel Aviv will need to specialize in areas like:</w:t>
      </w:r>
    </w:p>
    <w:p>
      <w:pPr>
        <w:numPr>
          <w:ilvl w:val="0"/>
          <w:numId w:val="1003"/>
        </w:numPr>
        <w:pStyle w:val="Compact"/>
      </w:pPr>
      <w:r>
        <w:rPr>
          <w:bCs/>
          <w:b/>
        </w:rPr>
        <w:t xml:space="preserve">Cyber-Physical Systems:</w:t>
      </w:r>
      <w:r>
        <w:t xml:space="preserve"> </w:t>
      </w:r>
      <w:r>
        <w:t xml:space="preserve">Combining mechanical systems with digital networks for smart infrastructure.</w:t>
      </w:r>
    </w:p>
    <w:p>
      <w:pPr>
        <w:numPr>
          <w:ilvl w:val="0"/>
          <w:numId w:val="1003"/>
        </w:numPr>
        <w:pStyle w:val="Compact"/>
      </w:pPr>
      <w:r>
        <w:rPr>
          <w:bCs/>
          <w:b/>
        </w:rPr>
        <w:t xml:space="preserve">Green Engineering:</w:t>
      </w:r>
      <w:r>
        <w:t xml:space="preserve"> </w:t>
      </w:r>
      <w:r>
        <w:t xml:space="preserve">Designing products and processes that minimize environmental impact.</w:t>
      </w:r>
    </w:p>
    <w:p>
      <w:pPr>
        <w:numPr>
          <w:ilvl w:val="0"/>
          <w:numId w:val="1003"/>
        </w:numPr>
        <w:pStyle w:val="Compact"/>
      </w:pPr>
      <w:r>
        <w:rPr>
          <w:bCs/>
          <w:b/>
        </w:rPr>
        <w:t xml:space="preserve">Additive Manufacturing:</w:t>
      </w:r>
      <w:r>
        <w:t xml:space="preserve"> </w:t>
      </w:r>
      <w:r>
        <w:t xml:space="preserve">Leveraging 3D printing to create complex, customized mechanical components.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evolving role of</w:t>
      </w:r>
      <w:r>
        <w:t xml:space="preserve"> </w:t>
      </w:r>
      <w:r>
        <w:rPr>
          <w:bCs/>
          <w:b/>
        </w:rPr>
        <w:t xml:space="preserve">Mechanical Engineers</w:t>
      </w:r>
      <w:r>
        <w:t xml:space="preserve"> </w:t>
      </w:r>
      <w:r>
        <w:t xml:space="preserve">in</w:t>
      </w:r>
      <w:r>
        <w:t xml:space="preserve"> </w:t>
      </w:r>
      <w:r>
        <w:rPr>
          <w:bCs/>
          <w:b/>
        </w:rPr>
        <w:t xml:space="preserve">Israel Tel Aviv</w:t>
      </w:r>
      <w:r>
        <w:t xml:space="preserve">. From historical infrastructure projects to cutting-edge innovations in renewable energy and robotics, the profession has adapted to meet both local and global challenges. However, addressing skill gaps, fostering academic-industry collaboration, and embracing emerging technologies will be critical for sustaining Tel Aviv’s status as a leading engineering hub. As the city continues to grow, mechanical engineers will remain at the forefront of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Israel Tel Aviv</dc:title>
  <dc:creator/>
  <dc:language>en</dc:language>
  <cp:keywords/>
  <dcterms:created xsi:type="dcterms:W3CDTF">2026-07-23T14:45:20Z</dcterms:created>
  <dcterms:modified xsi:type="dcterms:W3CDTF">2026-07-23T14:45:20Z</dcterms:modified>
</cp:coreProperties>
</file>

<file path=docProps/custom.xml><?xml version="1.0" encoding="utf-8"?>
<Properties xmlns="http://schemas.openxmlformats.org/officeDocument/2006/custom-properties" xmlns:vt="http://schemas.openxmlformats.org/officeDocument/2006/docPropsVTypes"/>
</file>