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3" w:name="X1828882720d60a2a89212b434305cf9d7e9ebf1"/>
    <w:p>
      <w:pPr>
        <w:pStyle w:val="Heading1"/>
      </w:pPr>
      <w:r>
        <w:t xml:space="preserve">Literature Review: The Role and Evolution of a Mechanical Engineer in Japan Kyoto</w:t>
      </w:r>
    </w:p>
    <w:bookmarkStart w:id="20" w:name="introduction"/>
    <w:p>
      <w:pPr>
        <w:pStyle w:val="Heading2"/>
      </w:pPr>
      <w:r>
        <w:t xml:space="preserve">Introduction</w:t>
      </w:r>
    </w:p>
    <w:p>
      <w:pPr>
        <w:pStyle w:val="FirstParagraph"/>
      </w:pPr>
      <w:r>
        <w:t xml:space="preserve">The field of mechanical engineering has undergone significant transformation globally, with regions like Japan emerging as pioneers in technological innovation. Among Japanese cities, Kyoto stands out as a unique hub for mechanical engineering due to its historical significance, cultural heritage, and modern industrial advancements. This literature review explores the role of a Mechanical Engineer in Japan Kyoto, highlighting the interplay between tradition and innovation that defines this field within the region.</w:t>
      </w:r>
    </w:p>
    <w:bookmarkEnd w:id="20"/>
    <w:bookmarkStart w:id="21" w:name="Xea0f2a5ae4bb3fbe2a4d87e2f4e47c7da70031b"/>
    <w:p>
      <w:pPr>
        <w:pStyle w:val="Heading2"/>
      </w:pPr>
      <w:r>
        <w:t xml:space="preserve">Historical Context of Mechanical Engineering in Kyoto</w:t>
      </w:r>
    </w:p>
    <w:p>
      <w:pPr>
        <w:pStyle w:val="FirstParagraph"/>
      </w:pPr>
      <w:r>
        <w:t xml:space="preserve">Kyoto’s association with engineering dates back to its role as Japan’s imperial capital during the Heian period (794–1868). While traditional craftsmanship, such as lacquerware and precision metalwork, laid the foundation for meticulous engineering practices, it was the Meiji Restoration (1868) that formalized mechanical education in Japan. Kyoto became a focal point for integrating Western industrial techniques with Japanese methodologies. Institutions like Kyoto University established departments of mechanical engineering in the early 20th century, emphasizing both theoretical rigor and practical application.</w:t>
      </w:r>
    </w:p>
    <w:bookmarkEnd w:id="21"/>
    <w:bookmarkStart w:id="25" w:name="Xe1bbc427aaaece21455b4ecaf8404f0e4b86bc4"/>
    <w:p>
      <w:pPr>
        <w:pStyle w:val="Heading2"/>
      </w:pPr>
      <w:r>
        <w:t xml:space="preserve">Current Industry Trends for Mechanical Engineers in Japan Kyoto</w:t>
      </w:r>
    </w:p>
    <w:p>
      <w:pPr>
        <w:pStyle w:val="FirstParagraph"/>
      </w:pPr>
      <w:r>
        <w:t xml:space="preserve">Kyoto’s mechanical engineering sector thrives on a blend of heritage and cutting-edge technology. Key industries include automotive manufacturing, robotics, precision machinery, and renewable energy systems. Companies like Toyota and Honda maintain research facilities in Kyoto, leveraging the region’s expertise in advanced materials and automation. Additionally, Kyoto has emerged as a leader in sustainable engineering practices, aligning with Japan’s national goals of carbon neutrality by 2050.</w:t>
      </w:r>
    </w:p>
    <w:bookmarkStart w:id="22" w:name="automotive-innovation"/>
    <w:p>
      <w:pPr>
        <w:pStyle w:val="Heading3"/>
      </w:pPr>
      <w:r>
        <w:t xml:space="preserve">Automotive Innovation</w:t>
      </w:r>
    </w:p>
    <w:p>
      <w:pPr>
        <w:pStyle w:val="FirstParagraph"/>
      </w:pPr>
      <w:r>
        <w:t xml:space="preserve">Mechanical engineers in Kyoto contribute to the development of hybrid and electric vehicle technologies, driven by stringent environmental regulations. Collaborations between local universities and automotive giants have led to breakthroughs in lightweight materials and energy-efficient powertrains. For instance, Kyoto’s research on hydrogen fuel cell technology is gaining global recognition.</w:t>
      </w:r>
    </w:p>
    <w:bookmarkEnd w:id="22"/>
    <w:bookmarkStart w:id="23" w:name="robotics-and-ai-integration"/>
    <w:p>
      <w:pPr>
        <w:pStyle w:val="Heading3"/>
      </w:pPr>
      <w:r>
        <w:t xml:space="preserve">Robotics and AI Integration</w:t>
      </w:r>
    </w:p>
    <w:p>
      <w:pPr>
        <w:pStyle w:val="FirstParagraph"/>
      </w:pPr>
      <w:r>
        <w:t xml:space="preserve">Kyoto’s academic institutions, such as Kyoto University of Advanced Science, are at the forefront of integrating artificial intelligence (AI) with mechanical systems. Research in humanoid robots, autonomous systems, and smart manufacturing has positioned Kyoto as a pioneer in Industry 4.0 applications.</w:t>
      </w:r>
    </w:p>
    <w:bookmarkEnd w:id="23"/>
    <w:bookmarkStart w:id="24" w:name="sustainable-engineering"/>
    <w:p>
      <w:pPr>
        <w:pStyle w:val="Heading3"/>
      </w:pPr>
      <w:r>
        <w:t xml:space="preserve">Sustainable Engineering</w:t>
      </w:r>
    </w:p>
    <w:p>
      <w:pPr>
        <w:pStyle w:val="FirstParagraph"/>
      </w:pPr>
      <w:r>
        <w:t xml:space="preserve">The region’s commitment to sustainability is evident in projects like solar energy optimization and waste heat recovery systems. Mechanical engineers in Kyoto are instrumental in designing eco-friendly infrastructure, reflecting the city’s efforts to balance industrial growth with environmental stewardship.</w:t>
      </w:r>
    </w:p>
    <w:bookmarkEnd w:id="24"/>
    <w:bookmarkEnd w:id="25"/>
    <w:bookmarkStart w:id="26" w:name="X46184dcc3bd35c26253cda97c54fc701c22faf8"/>
    <w:p>
      <w:pPr>
        <w:pStyle w:val="Heading2"/>
      </w:pPr>
      <w:r>
        <w:t xml:space="preserve">Educational Institutions and Research Contributions</w:t>
      </w:r>
    </w:p>
    <w:p>
      <w:pPr>
        <w:pStyle w:val="FirstParagraph"/>
      </w:pPr>
      <w:r>
        <w:t xml:space="preserve">Kyoto’s mechanical engineering education system is renowned for its interdisciplinary approach. Kyoto University, ranked among the world’s top universities in engineering, offers specialized programs in advanced manufacturing and renewable energy. The university’s collaboration with national laboratories, such as the Japan Atomic Energy Agency (JAEA), fosters innovation in nuclear and thermal systems.</w:t>
      </w:r>
    </w:p>
    <w:p>
      <w:pPr>
        <w:pStyle w:val="BodyText"/>
      </w:pPr>
      <w:r>
        <w:t xml:space="preserve">Other institutions, like Doshisha University and Kyoto Institute of Technology, focus on applied engineering solutions tailored to regional industries. These programs emphasize hands-on experience through partnerships with local firms, ensuring that graduates are equipped to address Kyoto’s unique industrial needs.</w:t>
      </w:r>
    </w:p>
    <w:bookmarkEnd w:id="26"/>
    <w:bookmarkStart w:id="29" w:name="X60bb28e5802a74d20dde1fbdd142a02bb6bae5b"/>
    <w:p>
      <w:pPr>
        <w:pStyle w:val="Heading2"/>
      </w:pPr>
      <w:r>
        <w:t xml:space="preserve">Challenges Facing Mechanical Engineers in Japan Kyoto</w:t>
      </w:r>
    </w:p>
    <w:p>
      <w:pPr>
        <w:pStyle w:val="FirstParagraph"/>
      </w:pPr>
      <w:r>
        <w:t xml:space="preserve">Despite its strengths, the mechanical engineering landscape in Kyoto faces challenges. The aging population and declining workforce pose a threat to industries reliant on skilled labor. Additionally, global competition from emerging economies requires engineers to innovate continuously. Regulatory compliance, particularly in safety and environmental standards, demands rigorous adherence.</w:t>
      </w:r>
    </w:p>
    <w:bookmarkStart w:id="27" w:name="X60c5ccab3c97a62a2ceb2b8935ccdd1b26d9abc"/>
    <w:p>
      <w:pPr>
        <w:pStyle w:val="Heading3"/>
      </w:pPr>
      <w:r>
        <w:t xml:space="preserve">Talent Retention and Workforce Development</w:t>
      </w:r>
    </w:p>
    <w:p>
      <w:pPr>
        <w:pStyle w:val="FirstParagraph"/>
      </w:pPr>
      <w:r>
        <w:t xml:space="preserve">Kyoto’s mechanical engineering sector must address the shortage of young professionals entering the field. Efforts to integrate STEM education at earlier levels and promote apprenticeship programs are critical. Furthermore, adapting to Japan’s aging workforce through automation and AI-driven solutions is a pressing priority.</w:t>
      </w:r>
    </w:p>
    <w:bookmarkEnd w:id="27"/>
    <w:bookmarkStart w:id="28" w:name="technological-disruption"/>
    <w:p>
      <w:pPr>
        <w:pStyle w:val="Heading3"/>
      </w:pPr>
      <w:r>
        <w:t xml:space="preserve">Technological Disruption</w:t>
      </w:r>
    </w:p>
    <w:p>
      <w:pPr>
        <w:pStyle w:val="FirstParagraph"/>
      </w:pPr>
      <w:r>
        <w:t xml:space="preserve">Rapid advancements in additive manufacturing, 3D printing, and digital twins necessitate continuous upskilling for engineers. Kyoto’s institutions are responding by incorporating these technologies into curricula, ensuring that the workforce remains competitive on a global scale.</w:t>
      </w:r>
    </w:p>
    <w:bookmarkEnd w:id="28"/>
    <w:bookmarkEnd w:id="29"/>
    <w:bookmarkStart w:id="31" w:name="X4e739ebcbc8b642925c8b6561ad418336762919"/>
    <w:p>
      <w:pPr>
        <w:pStyle w:val="Heading2"/>
      </w:pPr>
      <w:r>
        <w:t xml:space="preserve">Opportunities for Mechanical Engineers in Kyoto</w:t>
      </w:r>
    </w:p>
    <w:p>
      <w:pPr>
        <w:pStyle w:val="FirstParagraph"/>
      </w:pPr>
      <w:r>
        <w:t xml:space="preserve">Kyoto presents numerous opportunities for mechanical engineers, particularly in sectors like smart cities and green technology. The city’s Smart City initiative, supported by the Japanese government, aims to create energy-efficient urban environments through mechanical engineering solutions such as intelligent transportation systems and advanced waste management.</w:t>
      </w:r>
    </w:p>
    <w:bookmarkStart w:id="30" w:name="global-collaboration"/>
    <w:p>
      <w:pPr>
        <w:pStyle w:val="Heading3"/>
      </w:pPr>
      <w:r>
        <w:t xml:space="preserve">Global Collaboration</w:t>
      </w:r>
    </w:p>
    <w:p>
      <w:pPr>
        <w:pStyle w:val="FirstParagraph"/>
      </w:pPr>
      <w:r>
        <w:t xml:space="preserve">Kyoto’s mechanical engineers often collaborate with international partners on projects spanning aerospace engineering and biomedical devices. This global outlook enhances the region’s reputation as a center for innovation, attracting investment and talent from abroad.</w:t>
      </w:r>
    </w:p>
    <w:bookmarkEnd w:id="30"/>
    <w:bookmarkEnd w:id="31"/>
    <w:bookmarkStart w:id="32" w:name="conclusion"/>
    <w:p>
      <w:pPr>
        <w:pStyle w:val="Heading2"/>
      </w:pPr>
      <w:r>
        <w:t xml:space="preserve">Conclusion</w:t>
      </w:r>
    </w:p>
    <w:p>
      <w:pPr>
        <w:pStyle w:val="FirstParagraph"/>
      </w:pPr>
      <w:r>
        <w:t xml:space="preserve">The role of a Mechanical Engineer in Japan Kyoto is uniquely shaped by the region’s historical legacy, technological aspirations, and environmental consciousness. From automotive advancements to sustainable design, Kyoto exemplifies how tradition and modernity can coexist in engineering practice. As the field evolves, continued investment in education, research, and international partnerships will ensure that Kyoto remains a global leader in mechanical engineering.</w:t>
      </w:r>
    </w:p>
    <w:p>
      <w:pPr>
        <w:pStyle w:val="BodyText"/>
      </w:pPr>
      <w:r>
        <w:t xml:space="preserve">This literature review underscores the importance of studying Japan Kyoto as a case study for understanding the dynamic interplay between cultural heritage and technological progress in shaping the future of mechanical engineering.</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Japan Kyoto</dc:title>
  <dc:creator/>
  <dc:language>en</dc:language>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