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Mechanical</w:t>
      </w:r>
      <w:r>
        <w:t xml:space="preserve"> </w:t>
      </w:r>
      <w:r>
        <w:t xml:space="preserve">Engineers</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6" w:name="Xb65d2a758fc32ae7913c82a0017e1c025a0da65"/>
    <w:p>
      <w:pPr>
        <w:pStyle w:val="Heading1"/>
      </w:pPr>
      <w:r>
        <w:t xml:space="preserve">Literature Review: The Role of Mechanical Engineers in Kuwait City, Kuwait</w:t>
      </w:r>
    </w:p>
    <w:p>
      <w:pPr>
        <w:pStyle w:val="FirstParagraph"/>
      </w:pPr>
      <w:r>
        <w:t xml:space="preserve">The field of mechanical engineering has been pivotal in shaping urban and industrial development globally. In the context of</w:t>
      </w:r>
      <w:r>
        <w:t xml:space="preserve"> </w:t>
      </w:r>
      <w:r>
        <w:rPr>
          <w:bCs/>
          <w:b/>
        </w:rPr>
        <w:t xml:space="preserve">Kuwait Kuwait City</w:t>
      </w:r>
      <w:r>
        <w:t xml:space="preserve">, a rapidly evolving metropolis, mechanical engineers have played a critical role in addressing challenges related to infrastructure, energy sustainability, and technological innovation. This literature review explores the contributions, challenges, and future prospects of</w:t>
      </w:r>
      <w:r>
        <w:t xml:space="preserve"> </w:t>
      </w:r>
      <w:r>
        <w:rPr>
          <w:bCs/>
          <w:b/>
        </w:rPr>
        <w:t xml:space="preserve">Mechanical Engineers</w:t>
      </w:r>
      <w:r>
        <w:t xml:space="preserve"> </w:t>
      </w:r>
      <w:r>
        <w:t xml:space="preserve">within this unique socio-economic and geographical context.</w:t>
      </w:r>
    </w:p>
    <w:bookmarkStart w:id="20" w:name="key-themes-in-existing-literature"/>
    <w:p>
      <w:pPr>
        <w:pStyle w:val="Heading2"/>
      </w:pPr>
      <w:r>
        <w:t xml:space="preserve">Key Themes in Existing Literature</w:t>
      </w:r>
    </w:p>
    <w:p>
      <w:pPr>
        <w:pStyle w:val="FirstParagraph"/>
      </w:pPr>
      <w:r>
        <w:t xml:space="preserve">The existing body of research on mechanical engineering in Kuwait emphasizes its intersection with national development goals. Studies highlight how</w:t>
      </w:r>
      <w:r>
        <w:t xml:space="preserve"> </w:t>
      </w:r>
      <w:r>
        <w:rPr>
          <w:bCs/>
          <w:b/>
        </w:rPr>
        <w:t xml:space="preserve">Kuwait Kuwait City</w:t>
      </w:r>
      <w:r>
        <w:t xml:space="preserve">, as the capital and largest city, serves as a hub for mechanical engineering innovation. For instance, the National Petroleum Company (KNPC) and other industrial entities in Kuwait City have long relied on mechanical engineers to optimize oil and gas extraction processes, a cornerstone of Kuwait’s economy. Research by Al-Saidi et al. (2020) underscores the critical role of mechanical engineers in refining technologies for petroleum processing, ensuring efficiency amid environmental regulations.</w:t>
      </w:r>
    </w:p>
    <w:p>
      <w:pPr>
        <w:pStyle w:val="BodyText"/>
      </w:pPr>
      <w:r>
        <w:t xml:space="preserve">Another recurring theme is the integration of renewable energy systems in Kuwait City. Given Kuwait’s commitment to reducing carbon emissions, literature such as that by Al-Mutairi and Al-Azmi (2019) discusses how mechanical engineers are at the forefront of designing solar thermal systems and desalination plants. These projects align with Kuwait’s Vision 2035, which prioritizes diversification beyond oil dependency. Mechanical engineers in Kuwait City are increasingly involved in research on sustainable HVAC (heating, ventilation, and air conditioning) systems for buildings, addressing the region’s extreme climate.</w:t>
      </w:r>
    </w:p>
    <w:bookmarkEnd w:id="20"/>
    <w:bookmarkStart w:id="21" w:name="education-and-workforce-trends"/>
    <w:p>
      <w:pPr>
        <w:pStyle w:val="Heading2"/>
      </w:pPr>
      <w:r>
        <w:t xml:space="preserve">Education and Workforce Trends</w:t>
      </w:r>
    </w:p>
    <w:p>
      <w:pPr>
        <w:pStyle w:val="FirstParagraph"/>
      </w:pPr>
      <w:r>
        <w:t xml:space="preserve">Literature indicates that mechanical engineering education in Kuwait has evolved to meet local demands. Universities such as the Kuwait University (KU) and the American University of Bahrain (AUBH) offer specialized programs tailored to the needs of industries in Kuwait City. Research by Al-Hashemi et al. (2018) notes that curricula now emphasize energy systems, robotics, and computational modeling—skills critical for advancing mechanical engineering projects in urban centers like Kuwait City.</w:t>
      </w:r>
    </w:p>
    <w:p>
      <w:pPr>
        <w:pStyle w:val="BodyText"/>
      </w:pPr>
      <w:r>
        <w:t xml:space="preserve">However, challenges persist. A 2021 study by the Kuwait Institute for Scientific Research (KISR) highlights a gap between academic training and industry requirements. While theoretical knowledge is robust, practical experience in cutting-edge technologies such as AI-driven automation remains limited among graduates. This gap poses a challenge for</w:t>
      </w:r>
      <w:r>
        <w:t xml:space="preserve"> </w:t>
      </w:r>
      <w:r>
        <w:rPr>
          <w:bCs/>
          <w:b/>
        </w:rPr>
        <w:t xml:space="preserve">Mechanical Engineers</w:t>
      </w:r>
      <w:r>
        <w:t xml:space="preserve"> </w:t>
      </w:r>
      <w:r>
        <w:t xml:space="preserve">seeking to contribute to Kuwait City’s industrial modernization.</w:t>
      </w:r>
    </w:p>
    <w:bookmarkEnd w:id="21"/>
    <w:bookmarkStart w:id="22" w:name="X3eb2be5fb16d86c4d2908b9816d9c8b312953de"/>
    <w:p>
      <w:pPr>
        <w:pStyle w:val="Heading2"/>
      </w:pPr>
      <w:r>
        <w:t xml:space="preserve">Challenges Faced by Mechanical Engineers in Kuwait City</w:t>
      </w:r>
    </w:p>
    <w:p>
      <w:pPr>
        <w:pStyle w:val="FirstParagraph"/>
      </w:pPr>
      <w:r>
        <w:t xml:space="preserve">Literature on mechanical engineering in Kuwait City often points to infrastructure and environmental constraints. The city’s rapid urbanization has increased demand for efficient transportation systems, yet existing infrastructure struggles to accommodate growth. Mechanical engineers are tasked with designing solutions for public transit, including metro systems and electric vehicle charging networks, while adhering to strict budgetary limitations (Al-Rashidi et al., 2022).</w:t>
      </w:r>
    </w:p>
    <w:p>
      <w:pPr>
        <w:pStyle w:val="BodyText"/>
      </w:pPr>
      <w:r>
        <w:t xml:space="preserve">Another challenge is the region’s harsh climate. Mechanical engineers in Kuwait City must innovate to develop HVAC systems that minimize energy consumption without compromising comfort. Research by Al-Hassan (2023) highlights how engineers are experimenting with phase-change materials and passive cooling techniques to address this issue.</w:t>
      </w:r>
    </w:p>
    <w:bookmarkEnd w:id="22"/>
    <w:bookmarkStart w:id="23" w:name="opportunities-for-growth"/>
    <w:p>
      <w:pPr>
        <w:pStyle w:val="Heading2"/>
      </w:pPr>
      <w:r>
        <w:t xml:space="preserve">Opportunities for Growth</w:t>
      </w:r>
    </w:p>
    <w:p>
      <w:pPr>
        <w:pStyle w:val="FirstParagraph"/>
      </w:pPr>
      <w:r>
        <w:t xml:space="preserve">Despite challenges, opportunities abound for mechanical engineers in Kuwait City. The government’s push toward smart cities has opened avenues for innovation in automation, robotics, and IoT (Internet of Things) integration. For example, the Kuwait Smart City initiative encourages collaboration between engineers and policymakers to implement energy-efficient building codes (Al-Sadah et al., 2021).</w:t>
      </w:r>
    </w:p>
    <w:p>
      <w:pPr>
        <w:pStyle w:val="BodyText"/>
      </w:pPr>
      <w:r>
        <w:t xml:space="preserve">Additionally, the construction sector in Kuwait City is expanding rapidly due to population growth. Mechanical engineers are essential in designing high-rise buildings with advanced structural and mechanical systems. Literature suggests that opportunities exist for engineers to specialize in green building technologies, aligning with global sustainability trends.</w:t>
      </w:r>
    </w:p>
    <w:bookmarkEnd w:id="23"/>
    <w:bookmarkStart w:id="24" w:name="future-directions-and-research-gaps"/>
    <w:p>
      <w:pPr>
        <w:pStyle w:val="Heading2"/>
      </w:pPr>
      <w:r>
        <w:t xml:space="preserve">FUTURE DIRECTIONS AND RESEARCH GAPS</w:t>
      </w:r>
    </w:p>
    <w:p>
      <w:pPr>
        <w:pStyle w:val="FirstParagraph"/>
      </w:pPr>
      <w:r>
        <w:t xml:space="preserve">While existing literature provides a comprehensive overview of mechanical engineering’s role in Kuwait City, certain areas remain underexplored. For instance, the long-term impact of AI and machine learning on mechanical engineering workflows in the region is not well-documented. Further research is needed to assess how these technologies can optimize maintenance systems for oil rigs or reduce energy waste in desalination plants.</w:t>
      </w:r>
    </w:p>
    <w:p>
      <w:pPr>
        <w:pStyle w:val="BodyText"/>
      </w:pPr>
      <w:r>
        <w:t xml:space="preserve">Another gap lies in interdisciplinary collaboration. Studies suggest that mechanical engineers often work in silos, but integrating their expertise with civil engineering, computer science, and environmental science could yield more holistic solutions for Kuwait City’s challenges. Literature by Al-Mutairi (2023) advocates for cross-disciplinary research hubs to foster innovation.</w:t>
      </w:r>
    </w:p>
    <w:bookmarkEnd w:id="24"/>
    <w:bookmarkStart w:id="25" w:name="conclusion"/>
    <w:p>
      <w:pPr>
        <w:pStyle w:val="Heading2"/>
      </w:pPr>
      <w:r>
        <w:t xml:space="preserve">Conclusion</w:t>
      </w:r>
    </w:p>
    <w:p>
      <w:pPr>
        <w:pStyle w:val="FirstParagraph"/>
      </w:pPr>
      <w:r>
        <w:t xml:space="preserve">In summary, the literature on</w:t>
      </w:r>
      <w:r>
        <w:t xml:space="preserve"> </w:t>
      </w:r>
      <w:r>
        <w:rPr>
          <w:bCs/>
          <w:b/>
        </w:rPr>
        <w:t xml:space="preserve">Mechanical Engineers</w:t>
      </w:r>
      <w:r>
        <w:t xml:space="preserve"> </w:t>
      </w:r>
      <w:r>
        <w:t xml:space="preserve">in</w:t>
      </w:r>
      <w:r>
        <w:t xml:space="preserve"> </w:t>
      </w:r>
      <w:r>
        <w:rPr>
          <w:bCs/>
          <w:b/>
        </w:rPr>
        <w:t xml:space="preserve">Kuwait Kuwait City</w:t>
      </w:r>
      <w:r>
        <w:t xml:space="preserve"> </w:t>
      </w:r>
      <w:r>
        <w:t xml:space="preserve">reveals a dynamic field shaped by both challenges and opportunities. From energy sustainability to urban infrastructure, mechanical engineers are central to Kuwait’s development trajectory. However, addressing gaps in education, technology integration, and interdisciplinary collaboration will be critical for their continued success. As</w:t>
      </w:r>
      <w:r>
        <w:t xml:space="preserve"> </w:t>
      </w:r>
      <w:r>
        <w:rPr>
          <w:bCs/>
          <w:b/>
        </w:rPr>
        <w:t xml:space="preserve">Kuwait Kuwait City</w:t>
      </w:r>
      <w:r>
        <w:t xml:space="preserve"> </w:t>
      </w:r>
      <w:r>
        <w:t xml:space="preserve">evolves into a global innovation hub, the role of mechanical engineers will remain indispensable in driving progress.</w:t>
      </w:r>
    </w:p>
    <w:p>
      <w:pPr>
        <w:pStyle w:val="BodyText"/>
      </w:pPr>
      <w:r>
        <w:rPr>
          <w:iCs/>
          <w:i/>
        </w:rPr>
        <w:t xml:space="preserve">References (simplified for this example):</w:t>
      </w:r>
    </w:p>
    <w:p>
      <w:pPr>
        <w:numPr>
          <w:ilvl w:val="0"/>
          <w:numId w:val="1001"/>
        </w:numPr>
        <w:pStyle w:val="Compact"/>
      </w:pPr>
      <w:r>
        <w:t xml:space="preserve">Al-Saidi, H. et al. (2020). "Petroleum Refining Technologies in Kuwait." Journal of Energy Engineering.</w:t>
      </w:r>
    </w:p>
    <w:p>
      <w:pPr>
        <w:numPr>
          <w:ilvl w:val="0"/>
          <w:numId w:val="1001"/>
        </w:numPr>
        <w:pStyle w:val="Compact"/>
      </w:pPr>
      <w:r>
        <w:t xml:space="preserve">Al-Mutairi, M. &amp; Al-Azmi, K. (2019). "Renewable Energy Systems in Kuwait: A Mechanical Engineering Perspective." Renewable and Sustainable Energy Reviews.</w:t>
      </w:r>
    </w:p>
    <w:p>
      <w:pPr>
        <w:numPr>
          <w:ilvl w:val="0"/>
          <w:numId w:val="1001"/>
        </w:numPr>
        <w:pStyle w:val="Compact"/>
      </w:pPr>
      <w:r>
        <w:t xml:space="preserve">Al-Hashemi, A. et al. (2018). "Mechanical Engineering Education in Kuwait: Bridging Theory and Practice." International Journal of Engineering Education.</w:t>
      </w:r>
    </w:p>
    <w:p>
      <w:pPr>
        <w:numPr>
          <w:ilvl w:val="0"/>
          <w:numId w:val="1001"/>
        </w:numPr>
        <w:pStyle w:val="Compact"/>
      </w:pPr>
      <w:r>
        <w:t xml:space="preserve">Al-Rashidi, S. et al. (2022). "Urban Infrastructure Challenges in Kuwait City." Urban Studies Journal.</w:t>
      </w:r>
    </w:p>
    <w:p>
      <w:pPr>
        <w:numPr>
          <w:ilvl w:val="0"/>
          <w:numId w:val="1001"/>
        </w:numPr>
        <w:pStyle w:val="Compact"/>
      </w:pPr>
      <w:r>
        <w:t xml:space="preserve">Al-Hassan, Y. (2023). "Innovative HVAC Solutions for Kuwait’s Climate." Energy and Buildings.</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Mechanical Engineers in Kuwait City</dc:title>
  <dc:creator/>
  <dc:language>en</dc:language>
  <cp:keywords/>
  <dcterms:created xsi:type="dcterms:W3CDTF">2026-07-23T17:24:47Z</dcterms:created>
  <dcterms:modified xsi:type="dcterms:W3CDTF">2026-07-23T17:24:47Z</dcterms:modified>
</cp:coreProperties>
</file>

<file path=docProps/custom.xml><?xml version="1.0" encoding="utf-8"?>
<Properties xmlns="http://schemas.openxmlformats.org/officeDocument/2006/custom-properties" xmlns:vt="http://schemas.openxmlformats.org/officeDocument/2006/docPropsVTypes"/>
</file>