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96b90e49449b776d1ac1ba00f4f1cc9c3e11af"/>
    <w:p>
      <w:pPr>
        <w:pStyle w:val="Heading1"/>
      </w:pPr>
      <w:r>
        <w:t xml:space="preserve">Literature Review: The Role and Development of Mechanical Engineers in Morocco Casablanca</w:t>
      </w:r>
    </w:p>
    <w:bookmarkStart w:id="20" w:name="introduction"/>
    <w:p>
      <w:pPr>
        <w:pStyle w:val="Heading2"/>
      </w:pPr>
      <w:r>
        <w:t xml:space="preserve">Introduction</w:t>
      </w:r>
    </w:p>
    <w:p>
      <w:pPr>
        <w:pStyle w:val="FirstParagraph"/>
      </w:pPr>
      <w:r>
        <w:t xml:space="preserve">The field of mechanical engineering has long been a cornerstone of industrial and technological advancement globally. In Morocco, particularly in the vibrant economic hub of Casablanca, the role of mechanical engineers is pivotal to driving innovation, infrastructure development, and sustainable growth. This literature review explores the existing body of knowledge on mechanical engineers in Morocco Casablanca, focusing on their contributions to local industries, education systems, and future challenges. The analysis draws from academic publications, industry reports, and policy documents to highlight the unique context of mechanical engineering in this region.</w:t>
      </w:r>
    </w:p>
    <w:bookmarkEnd w:id="20"/>
    <w:bookmarkStart w:id="21" w:name="key-themes-in-the-literature"/>
    <w:p>
      <w:pPr>
        <w:pStyle w:val="Heading2"/>
      </w:pPr>
      <w:r>
        <w:t xml:space="preserve">Key Themes in the Literature</w:t>
      </w:r>
    </w:p>
    <w:p>
      <w:pPr>
        <w:pStyle w:val="FirstParagraph"/>
      </w:pPr>
      <w:r>
        <w:t xml:space="preserve">Several recurring themes emerge when examining literature on mechanical engineers in Morocco Casablanca. These include:</w:t>
      </w:r>
    </w:p>
    <w:p>
      <w:pPr>
        <w:numPr>
          <w:ilvl w:val="0"/>
          <w:numId w:val="1001"/>
        </w:numPr>
        <w:pStyle w:val="Compact"/>
      </w:pPr>
      <w:r>
        <w:rPr>
          <w:bCs/>
          <w:b/>
        </w:rPr>
        <w:t xml:space="preserve">Educational Frameworks:</w:t>
      </w:r>
      <w:r>
        <w:t xml:space="preserve"> </w:t>
      </w:r>
      <w:r>
        <w:t xml:space="preserve">Studies emphasize the importance of aligning engineering curricula with local industrial demands. For instance, research by Benjelloun and El Hachimi (2020) highlights how universities in Casablanca, such as École Nationale des Sciences Appliquées (ENSA), have integrated courses on renewable energy systems and advanced manufacturing to meet the needs of Morocco’s evolving industrial landscape.</w:t>
      </w:r>
    </w:p>
    <w:p>
      <w:pPr>
        <w:numPr>
          <w:ilvl w:val="0"/>
          <w:numId w:val="1001"/>
        </w:numPr>
        <w:pStyle w:val="Compact"/>
      </w:pPr>
      <w:r>
        <w:rPr>
          <w:bCs/>
          <w:b/>
        </w:rPr>
        <w:t xml:space="preserve">Industrial Applications:</w:t>
      </w:r>
      <w:r>
        <w:t xml:space="preserve"> </w:t>
      </w:r>
      <w:r>
        <w:t xml:space="preserve">Mechanical engineers in Casablanca are often engaged in sectors like automotive, construction, and energy. A report by the Moroccan Association of Engineers (AME) notes that Casablanca’s industrial zones have become a focal point for mechanical engineering innovations, including the adoption of automation and 3D printing technologies.</w:t>
      </w:r>
    </w:p>
    <w:p>
      <w:pPr>
        <w:numPr>
          <w:ilvl w:val="0"/>
          <w:numId w:val="1001"/>
        </w:numPr>
        <w:pStyle w:val="Compact"/>
      </w:pPr>
      <w:r>
        <w:rPr>
          <w:bCs/>
          <w:b/>
        </w:rPr>
        <w:t xml:space="preserve">Sustainable Development:</w:t>
      </w:r>
      <w:r>
        <w:t xml:space="preserve"> </w:t>
      </w:r>
      <w:r>
        <w:t xml:space="preserve">Given Morocco’s commitment to green energy, literature frequently addresses the role of mechanical engineers in renewable projects. For example, the Noor Ouarzazate Solar Complex has inspired research on how Casablanca-based engineers contribute to solar thermal systems and energy storage solutions.</w:t>
      </w:r>
    </w:p>
    <w:p>
      <w:pPr>
        <w:numPr>
          <w:ilvl w:val="0"/>
          <w:numId w:val="1001"/>
        </w:numPr>
        <w:pStyle w:val="Compact"/>
      </w:pPr>
      <w:r>
        <w:rPr>
          <w:bCs/>
          <w:b/>
        </w:rPr>
        <w:t xml:space="preserve">Economic Impact:</w:t>
      </w:r>
      <w:r>
        <w:t xml:space="preserve"> </w:t>
      </w:r>
      <w:r>
        <w:t xml:space="preserve">Studies by the Moroccan Ministry of Industry and Trade (2019) underscore the economic significance of mechanical engineering in Casablanca, citing its contribution to export-oriented industries such as aerospace components and machinery manufacturing.</w:t>
      </w:r>
    </w:p>
    <w:bookmarkEnd w:id="21"/>
    <w:bookmarkStart w:id="22" w:name="Xdc7baaa8a4625045cd744c32ea2eb8ed3b0bc31"/>
    <w:p>
      <w:pPr>
        <w:pStyle w:val="Heading2"/>
      </w:pPr>
      <w:r>
        <w:t xml:space="preserve">Education and Training for Mechanical Engineers in Morocco Casablanca</w:t>
      </w:r>
    </w:p>
    <w:p>
      <w:pPr>
        <w:pStyle w:val="FirstParagraph"/>
      </w:pPr>
      <w:r>
        <w:t xml:space="preserve">The development of mechanical engineers in Morocco Casablanca is closely tied to the quality of education available. Literature indicates that institutions like the National School of Applied Sciences (ENSA) and Supméca have tailored their programs to address regional challenges. For example, a study by El-Khatib et al. (2021) found that graduates from these institutions are often equipped with skills in mechatronics, thermal systems, and CAD software—skills directly applicable to Casablanca’s industrial needs.</w:t>
      </w:r>
    </w:p>
    <w:p>
      <w:pPr>
        <w:pStyle w:val="BodyText"/>
      </w:pPr>
      <w:r>
        <w:t xml:space="preserve">However, gaps remain between academic training and industry expectations. A 2022 survey by the Moroccan Engineering Council revealed that 65% of employers in Casablanca felt recent graduates lacked practical experience with modern technologies like Industry 4.0 tools or sustainable design principles. This has led to increased collaboration between universities and companies, such as partnerships with local manufacturers to offer internships and co-op programs.</w:t>
      </w:r>
    </w:p>
    <w:bookmarkEnd w:id="22"/>
    <w:bookmarkStart w:id="23" w:name="industrial-applications-and-innovation"/>
    <w:p>
      <w:pPr>
        <w:pStyle w:val="Heading2"/>
      </w:pPr>
      <w:r>
        <w:t xml:space="preserve">Industrial Applications and Innovation</w:t>
      </w:r>
    </w:p>
    <w:p>
      <w:pPr>
        <w:pStyle w:val="FirstParagraph"/>
      </w:pPr>
      <w:r>
        <w:t xml:space="preserve">Casablanca’s industrial sector is a major employer for mechanical engineers, particularly in the automotive and construction industries. According to a report by the Casablanca Economic Development Agency (ADEC), over 30% of the region’s mechanical engineers work in automotive assembly plants, contributing to Morocco’s status as a key player in European car manufacturing.</w:t>
      </w:r>
    </w:p>
    <w:p>
      <w:pPr>
        <w:pStyle w:val="BodyText"/>
      </w:pPr>
      <w:r>
        <w:t xml:space="preserve">Renewable energy projects have also amplified demand for mechanical engineers. The Moroccan government’s Vision 2030 plan includes ambitious targets for solar and wind energy, which require expertise in thermal systems and fluid dynamics. Research by Bouzid et al. (2023) highlights how Casablanca-based engineers are at the forefront of designing wind turbine components and optimizing solar panel efficiency.</w:t>
      </w:r>
    </w:p>
    <w:bookmarkEnd w:id="23"/>
    <w:bookmarkStart w:id="24" w:name="Xcd72b691c9200c83551cd2f22748a860c0204a3"/>
    <w:p>
      <w:pPr>
        <w:pStyle w:val="Heading2"/>
      </w:pPr>
      <w:r>
        <w:t xml:space="preserve">Challenges Faced by Mechanical Engineers in Morocco Casablanca</w:t>
      </w:r>
    </w:p>
    <w:p>
      <w:pPr>
        <w:pStyle w:val="FirstParagraph"/>
      </w:pPr>
      <w:r>
        <w:t xml:space="preserve">Literature identifies several challenges confronting mechanical engineers in Morocco Casablanca. One major issue is the rapid pace of technological advancement, which requires continuous upskilling. A 2023 study by the Moroccan Association of Young Engineers found that only 40% of professionals felt adequately trained to implement AI-driven manufacturing systems.</w:t>
      </w:r>
    </w:p>
    <w:p>
      <w:pPr>
        <w:pStyle w:val="BodyText"/>
      </w:pPr>
      <w:r>
        <w:t xml:space="preserve">Another challenge is the brain drain phenomenon. Despite Casablanca’s economic opportunities, many engineers seek employment in Europe or North America due to higher salaries and better resources. This has prompted calls for improved working conditions and investment in local R&amp;D facilities, as noted by El-Baz (2021) in a policy paper for the Moroccan Ministry of Higher Education.</w:t>
      </w:r>
    </w:p>
    <w:bookmarkEnd w:id="24"/>
    <w:bookmarkStart w:id="25" w:name="X27d7ad7c0093c3ed3010d181c44c528f523366b"/>
    <w:p>
      <w:pPr>
        <w:pStyle w:val="Heading2"/>
      </w:pPr>
      <w:r>
        <w:t xml:space="preserve">Future Directions and Policy Recommendations</w:t>
      </w:r>
    </w:p>
    <w:p>
      <w:pPr>
        <w:pStyle w:val="FirstParagraph"/>
      </w:pPr>
      <w:r>
        <w:t xml:space="preserve">Existing literature emphasizes the need for strategic interventions to strengthen the role of mechanical engineers in Morocco Casablanca. Key recommendations include:</w:t>
      </w:r>
    </w:p>
    <w:p>
      <w:pPr>
        <w:numPr>
          <w:ilvl w:val="0"/>
          <w:numId w:val="1002"/>
        </w:numPr>
        <w:pStyle w:val="Compact"/>
      </w:pPr>
      <w:r>
        <w:rPr>
          <w:bCs/>
          <w:b/>
        </w:rPr>
        <w:t xml:space="preserve">Enhanced Academic-Industry Collaboration:</w:t>
      </w:r>
      <w:r>
        <w:t xml:space="preserve"> </w:t>
      </w:r>
      <w:r>
        <w:t xml:space="preserve">Strengthening partnerships between universities and local industries to ensure curricula align with emerging trends.</w:t>
      </w:r>
    </w:p>
    <w:p>
      <w:pPr>
        <w:numPr>
          <w:ilvl w:val="0"/>
          <w:numId w:val="1002"/>
        </w:numPr>
        <w:pStyle w:val="Compact"/>
      </w:pPr>
      <w:r>
        <w:rPr>
          <w:bCs/>
          <w:b/>
        </w:rPr>
        <w:t xml:space="preserve">Investment in Innovation Hubs:</w:t>
      </w:r>
      <w:r>
        <w:t xml:space="preserve"> </w:t>
      </w:r>
      <w:r>
        <w:t xml:space="preserve">Establishing technology parks in Casablanca to foster R&amp;D in areas like smart manufacturing and renewable energy.</w:t>
      </w:r>
    </w:p>
    <w:p>
      <w:pPr>
        <w:numPr>
          <w:ilvl w:val="0"/>
          <w:numId w:val="1002"/>
        </w:numPr>
        <w:pStyle w:val="Compact"/>
      </w:pPr>
      <w:r>
        <w:rPr>
          <w:bCs/>
          <w:b/>
        </w:rPr>
        <w:t xml:space="preserve">Policy Support for Skilled Workers:</w:t>
      </w:r>
      <w:r>
        <w:t xml:space="preserve"> </w:t>
      </w:r>
      <w:r>
        <w:t xml:space="preserve">Implementing policies to retain talent, such as tax incentives for engineers working on green projects.</w:t>
      </w:r>
    </w:p>
    <w:bookmarkEnd w:id="25"/>
    <w:bookmarkStart w:id="26" w:name="conclusion"/>
    <w:p>
      <w:pPr>
        <w:pStyle w:val="Heading2"/>
      </w:pPr>
      <w:r>
        <w:t xml:space="preserve">Conclusion</w:t>
      </w:r>
    </w:p>
    <w:p>
      <w:pPr>
        <w:pStyle w:val="FirstParagraph"/>
      </w:pPr>
      <w:r>
        <w:t xml:space="preserve">The literature on mechanical engineers in Morocco Casablanca underscores their critical role in driving industrial growth and sustainable development. While challenges such as technological gaps and brain drain persist, the region’s educational institutions, industries, and policymakers are actively working to address these issues. Future research should focus on longitudinal studies tracking the impact of policy changes and innovations on mechanical engineering practices in Casablanca.</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Morocco Casablanca</dc:title>
  <dc:creator/>
  <dc:language>en</dc:language>
  <cp:keywords/>
  <dcterms:created xsi:type="dcterms:W3CDTF">2026-07-23T22:16:57Z</dcterms:created>
  <dcterms:modified xsi:type="dcterms:W3CDTF">2026-07-23T22:16:57Z</dcterms:modified>
</cp:coreProperties>
</file>

<file path=docProps/custom.xml><?xml version="1.0" encoding="utf-8"?>
<Properties xmlns="http://schemas.openxmlformats.org/officeDocument/2006/custom-properties" xmlns:vt="http://schemas.openxmlformats.org/officeDocument/2006/docPropsVTypes"/>
</file>