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037e391584858d5bb321d88e79ce9b10d3b2286"/>
    <w:p>
      <w:pPr>
        <w:pStyle w:val="Heading1"/>
      </w:pPr>
      <w:r>
        <w:t xml:space="preserve">Literature Review: The Role of Mechanical Engineers in Myanmar Yangon</w:t>
      </w:r>
    </w:p>
    <w:p>
      <w:pPr>
        <w:pStyle w:val="FirstParagraph"/>
      </w:pPr>
      <w:r>
        <w:rPr>
          <w:bCs/>
          <w:b/>
        </w:rPr>
        <w:t xml:space="preserve">Literature Review</w:t>
      </w:r>
      <w:r>
        <w:t xml:space="preserve"> </w:t>
      </w:r>
      <w:r>
        <w:t xml:space="preserve">is a critical analysis of existing research and scholarly works to establish the context, challenges, and opportunities within a specific field. This document focuses on the role of</w:t>
      </w:r>
      <w:r>
        <w:t xml:space="preserve"> </w:t>
      </w:r>
      <w:r>
        <w:rPr>
          <w:bCs/>
          <w:b/>
        </w:rPr>
        <w:t xml:space="preserve">Mechanical Engineer</w:t>
      </w:r>
      <w:r>
        <w:t xml:space="preserve">s in</w:t>
      </w:r>
      <w:r>
        <w:t xml:space="preserve"> </w:t>
      </w:r>
      <w:r>
        <w:rPr>
          <w:bCs/>
          <w:b/>
        </w:rPr>
        <w:t xml:space="preserve">Myanmar Yangon</w:t>
      </w:r>
      <w:r>
        <w:t xml:space="preserve">, examining how their expertise contributes to industrial growth, infrastructure development, and technological innovation in one of Southeast Asia’s fastest-growing cities.</w:t>
      </w:r>
    </w:p>
    <w:bookmarkStart w:id="20" w:name="Xac7429af259085fb02d00a62f98ed2fda07c87c"/>
    <w:p>
      <w:pPr>
        <w:pStyle w:val="Heading2"/>
      </w:pPr>
      <w:r>
        <w:t xml:space="preserve">1. Introduction: Contextualizing Mechanical Engineering in Myanmar Yangon</w:t>
      </w:r>
    </w:p>
    <w:p>
      <w:pPr>
        <w:pStyle w:val="FirstParagraph"/>
      </w:pPr>
      <w:r>
        <w:rPr>
          <w:bCs/>
          <w:b/>
        </w:rPr>
        <w:t xml:space="preserve">Myanmar Yangon</w:t>
      </w:r>
      <w:r>
        <w:t xml:space="preserve">, the economic and cultural hub of Myanmar, has undergone rapid urbanization over the past decade. As a city grappling with infrastructure modernization, environmental sustainability, and industrial expansion, it presents unique opportunities for</w:t>
      </w:r>
      <w:r>
        <w:t xml:space="preserve"> </w:t>
      </w:r>
      <w:r>
        <w:rPr>
          <w:bCs/>
          <w:b/>
        </w:rPr>
        <w:t xml:space="preserve">Mechanical Engineer</w:t>
      </w:r>
      <w:r>
        <w:t xml:space="preserve">s to apply their skills in diverse sectors such as construction, manufacturing, energy systems, and transportation. However, the literature highlights a gap between the demand for engineering expertise and the availability of trained professionals in this region.</w:t>
      </w:r>
    </w:p>
    <w:bookmarkEnd w:id="20"/>
    <w:bookmarkStart w:id="21" w:name="X1bea5c3705213b085cf054aa1c8495480cb79e2"/>
    <w:p>
      <w:pPr>
        <w:pStyle w:val="Heading2"/>
      </w:pPr>
      <w:r>
        <w:t xml:space="preserve">2. Historical Development of Mechanical Engineering in Myanmar</w:t>
      </w:r>
    </w:p>
    <w:p>
      <w:pPr>
        <w:pStyle w:val="FirstParagraph"/>
      </w:pPr>
      <w:r>
        <w:t xml:space="preserve">According to studies by Aung et al. (2019), mechanical engineering education in Myanmar has historically been influenced by colonial-era curricula and post-independence policies that prioritized civil and structural engineering over mechanical disciplines. This imbalance has led to a shortage of</w:t>
      </w:r>
      <w:r>
        <w:t xml:space="preserve"> </w:t>
      </w:r>
      <w:r>
        <w:rPr>
          <w:bCs/>
          <w:b/>
        </w:rPr>
        <w:t xml:space="preserve">Mechanical Engineer</w:t>
      </w:r>
      <w:r>
        <w:t xml:space="preserve">s specialized in advanced fields like thermodynamics, robotics, or renewable energy systems. Despite this, recent investments in technical education have begun to address the issue, with institutions such as the University of Engineering and Technology (Yangon) introducing updated programs aligned with global standards.</w:t>
      </w:r>
    </w:p>
    <w:bookmarkEnd w:id="21"/>
    <w:bookmarkStart w:id="22" w:name="Xbc474a68f8a89e4fcab2a51abf54c3a0705ec7f"/>
    <w:p>
      <w:pPr>
        <w:pStyle w:val="Heading2"/>
      </w:pPr>
      <w:r>
        <w:t xml:space="preserve">3. Industry Needs and Opportunities for Mechanical Engineers in Yangon</w:t>
      </w:r>
    </w:p>
    <w:p>
      <w:pPr>
        <w:pStyle w:val="FirstParagraph"/>
      </w:pPr>
      <w:r>
        <w:rPr>
          <w:bCs/>
          <w:b/>
        </w:rPr>
        <w:t xml:space="preserve">Myanmar Yangon</w:t>
      </w:r>
      <w:r>
        <w:t xml:space="preserve"> </w:t>
      </w:r>
      <w:r>
        <w:t xml:space="preserve">is witnessing a surge in industrial activity, driven by foreign investments in sectors like automotive manufacturing, food processing, and construction materials. Literature suggests that</w:t>
      </w:r>
      <w:r>
        <w:t xml:space="preserve"> </w:t>
      </w:r>
      <w:r>
        <w:rPr>
          <w:bCs/>
          <w:b/>
        </w:rPr>
        <w:t xml:space="preserve">Mechanical Engineer</w:t>
      </w:r>
      <w:r>
        <w:t xml:space="preserve">s play a pivotal role in designing and maintaining machinery for these industries. For instance, the rise of garment factories requires mechanical engineers to optimize production lines using automation technologies (Htun &amp; Lin, 2021). Additionally, the city’s growing reliance on energy-efficient systems has spurred demand for expertise in HVAC (heating, ventilation, and air conditioning) and renewable energy integration.</w:t>
      </w:r>
    </w:p>
    <w:bookmarkEnd w:id="22"/>
    <w:bookmarkStart w:id="23" w:name="X2ddfd084bc1496087908bc2d11e459659b62417"/>
    <w:p>
      <w:pPr>
        <w:pStyle w:val="Heading2"/>
      </w:pPr>
      <w:r>
        <w:t xml:space="preserve">4. Challenges Faced by Mechanical Engineers in Yangon</w:t>
      </w:r>
    </w:p>
    <w:p>
      <w:pPr>
        <w:pStyle w:val="FirstParagraph"/>
      </w:pPr>
      <w:r>
        <w:t xml:space="preserve">Despite opportunities, literature highlights significant challenges. One major issue is the lack of access to modern engineering tools and software. A study by Myint (2020) found that many local mechanical engineers rely on outdated CAD (Computer-Aided Design) systems, hindering their ability to compete with professionals from neighboring countries like Thailand or Vietnam. Furthermore, infrastructure limitations in Yangon—such as inconsistent power supply and inadequate waste management systems—pose practical hurdles for implementing engineering solutions.</w:t>
      </w:r>
    </w:p>
    <w:p>
      <w:pPr>
        <w:pStyle w:val="BodyText"/>
      </w:pPr>
      <w:r>
        <w:t xml:space="preserve">Another challenge is the brain drain phenomenon. Many trained</w:t>
      </w:r>
      <w:r>
        <w:t xml:space="preserve"> </w:t>
      </w:r>
      <w:r>
        <w:rPr>
          <w:bCs/>
          <w:b/>
        </w:rPr>
        <w:t xml:space="preserve">Mechanical Engineer</w:t>
      </w:r>
      <w:r>
        <w:t xml:space="preserve">s leave Myanmar for higher salaries and better resources abroad, exacerbating the skills gap. This trend is particularly concerning given Yangon’s need for engineers to address urban mobility issues and climate resilience in infrastructure projects.</w:t>
      </w:r>
    </w:p>
    <w:bookmarkEnd w:id="23"/>
    <w:bookmarkStart w:id="24" w:name="Xfcc02a3ba8d5d959bf8c2b54b817ee00aefde56"/>
    <w:p>
      <w:pPr>
        <w:pStyle w:val="Heading2"/>
      </w:pPr>
      <w:r>
        <w:t xml:space="preserve">5. Contributions of Mechanical Engineers to Sustainable Development</w:t>
      </w:r>
    </w:p>
    <w:p>
      <w:pPr>
        <w:pStyle w:val="FirstParagraph"/>
      </w:pPr>
      <w:r>
        <w:rPr>
          <w:bCs/>
          <w:b/>
        </w:rPr>
        <w:t xml:space="preserve">Literature Review</w:t>
      </w:r>
      <w:r>
        <w:t xml:space="preserve"> </w:t>
      </w:r>
      <w:r>
        <w:t xml:space="preserve">on sustainable development in Myanmar underscores the role of</w:t>
      </w:r>
      <w:r>
        <w:t xml:space="preserve"> </w:t>
      </w:r>
      <w:r>
        <w:rPr>
          <w:bCs/>
          <w:b/>
        </w:rPr>
        <w:t xml:space="preserve">Mechanical Engineer</w:t>
      </w:r>
      <w:r>
        <w:t xml:space="preserve">s in promoting green technologies. For example, mechanical engineers have been instrumental in designing biogas systems for rural areas near Yangon, reducing reliance on fossil fuels (Khin et al., 2022). Similarly, efforts to retrofit aging buildings with energy-efficient HVAC systems highlight the interdisciplinary work of mechanical engineers collaborating with architects and urban planners.</w:t>
      </w:r>
    </w:p>
    <w:p>
      <w:pPr>
        <w:pStyle w:val="BodyText"/>
      </w:pPr>
      <w:r>
        <w:t xml:space="preserve">Moreover, the literature emphasizes the potential of mechanical engineers to innovate in waste-to-energy projects. Yangon’s increasing urbanization has led to significant solid waste generation, and mechanical engineering solutions—such as compacting machines or sorting systems—could help manage this challenge while generating renewable energy.</w:t>
      </w:r>
    </w:p>
    <w:bookmarkEnd w:id="24"/>
    <w:bookmarkStart w:id="25" w:name="X79b9b3bb212b3e99890449f815d82be9aecc652"/>
    <w:p>
      <w:pPr>
        <w:pStyle w:val="Heading2"/>
      </w:pPr>
      <w:r>
        <w:t xml:space="preserve">6. Education and Training for Mechanical Engineers in Yangon</w:t>
      </w:r>
    </w:p>
    <w:p>
      <w:pPr>
        <w:pStyle w:val="FirstParagraph"/>
      </w:pPr>
      <w:r>
        <w:t xml:space="preserve">Educational institutions in</w:t>
      </w:r>
      <w:r>
        <w:t xml:space="preserve"> </w:t>
      </w:r>
      <w:r>
        <w:rPr>
          <w:bCs/>
          <w:b/>
        </w:rPr>
        <w:t xml:space="preserve">Myanmar Yangon</w:t>
      </w:r>
      <w:r>
        <w:t xml:space="preserve"> </w:t>
      </w:r>
      <w:r>
        <w:t xml:space="preserve">have begun to adapt their curricula to meet industry demands. The Department of Mechanical Engineering at the University of Engineering and Technology, for instance, now includes modules on mechatronics and sustainable design (Aung &amp; Thet, 2021). However, literature points out that practical training remains limited. Many students graduate without hands-on experience in modern engineering practices such as 3D printing or simulation software.</w:t>
      </w:r>
    </w:p>
    <w:p>
      <w:pPr>
        <w:pStyle w:val="BodyText"/>
      </w:pPr>
      <w:r>
        <w:t xml:space="preserve">Collaborations with international institutions are emerging as a solution. For example, partnerships with Thai and Chinese universities have introduced exchange programs and workshops focused on advanced mechanical engineering techniques (Zaw &amp; Htun, 2023). These initiatives aim to bridge the knowledge gap between local education systems and global standards.</w:t>
      </w:r>
    </w:p>
    <w:bookmarkEnd w:id="25"/>
    <w:bookmarkStart w:id="26" w:name="X2c46256cf4e59ecca268f03af4d093e1bf525a8"/>
    <w:p>
      <w:pPr>
        <w:pStyle w:val="Heading2"/>
      </w:pPr>
      <w:r>
        <w:t xml:space="preserve">7. Policy Recommendations for Supporting Mechanical Engineers in Yangon</w:t>
      </w:r>
    </w:p>
    <w:p>
      <w:pPr>
        <w:pStyle w:val="FirstParagraph"/>
      </w:pPr>
      <w:r>
        <w:t xml:space="preserve">Literature suggests that government policies could significantly enhance the role of</w:t>
      </w:r>
      <w:r>
        <w:t xml:space="preserve"> </w:t>
      </w:r>
      <w:r>
        <w:rPr>
          <w:bCs/>
          <w:b/>
        </w:rPr>
        <w:t xml:space="preserve">Mechanical Engineer</w:t>
      </w:r>
      <w:r>
        <w:t xml:space="preserve">s in Yangon. Key recommendations include:</w:t>
      </w:r>
    </w:p>
    <w:p>
      <w:pPr>
        <w:numPr>
          <w:ilvl w:val="0"/>
          <w:numId w:val="1001"/>
        </w:numPr>
        <w:pStyle w:val="Compact"/>
      </w:pPr>
      <w:r>
        <w:rPr>
          <w:bCs/>
          <w:b/>
        </w:rPr>
        <w:t xml:space="preserve">Investing in infrastructure and technology:</w:t>
      </w:r>
      <w:r>
        <w:t xml:space="preserve"> </w:t>
      </w:r>
      <w:r>
        <w:t xml:space="preserve">Providing subsidies for engineering firms to adopt modern tools and software.</w:t>
      </w:r>
    </w:p>
    <w:p>
      <w:pPr>
        <w:numPr>
          <w:ilvl w:val="0"/>
          <w:numId w:val="1001"/>
        </w:numPr>
        <w:pStyle w:val="Compact"/>
      </w:pPr>
      <w:r>
        <w:rPr>
          <w:bCs/>
          <w:b/>
        </w:rPr>
        <w:t xml:space="preserve">Encouraging public-private partnerships:</w:t>
      </w:r>
      <w:r>
        <w:t xml:space="preserve"> </w:t>
      </w:r>
      <w:r>
        <w:t xml:space="preserve">Facilitating collaborations between universities, industries, and the government to align education with market needs.</w:t>
      </w:r>
    </w:p>
    <w:p>
      <w:pPr>
        <w:numPr>
          <w:ilvl w:val="0"/>
          <w:numId w:val="1001"/>
        </w:numPr>
        <w:pStyle w:val="Compact"/>
      </w:pPr>
      <w:r>
        <w:rPr>
          <w:bCs/>
          <w:b/>
        </w:rPr>
        <w:t xml:space="preserve">Incentivizing local talent retention:</w:t>
      </w:r>
      <w:r>
        <w:t xml:space="preserve"> </w:t>
      </w:r>
      <w:r>
        <w:t xml:space="preserve">Offering competitive salaries and research grants to retain skilled engineers within Myanmar.</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Literature Review</w:t>
      </w:r>
      <w:r>
        <w:t xml:space="preserve"> </w:t>
      </w:r>
      <w:r>
        <w:t xml:space="preserve">on mechanical engineering in</w:t>
      </w:r>
      <w:r>
        <w:t xml:space="preserve"> </w:t>
      </w:r>
      <w:r>
        <w:rPr>
          <w:bCs/>
          <w:b/>
        </w:rPr>
        <w:t xml:space="preserve">Myanmar Yangon</w:t>
      </w:r>
      <w:r>
        <w:t xml:space="preserve"> </w:t>
      </w:r>
      <w:r>
        <w:t xml:space="preserve">reveals a dynamic yet underdeveloped field with immense potential. As the city continues to grow, the contributions of</w:t>
      </w:r>
      <w:r>
        <w:t xml:space="preserve"> </w:t>
      </w:r>
      <w:r>
        <w:rPr>
          <w:bCs/>
          <w:b/>
        </w:rPr>
        <w:t xml:space="preserve">Mechanical Engineer</w:t>
      </w:r>
      <w:r>
        <w:t xml:space="preserve">s will be crucial in addressing infrastructure gaps, promoting sustainability, and driving industrial innovation. However, overcoming challenges such as resource limitations and brain drain will require coordinated efforts from educators, policymakers, and industry leaders.</w:t>
      </w:r>
    </w:p>
    <w:bookmarkEnd w:id="27"/>
    <w:bookmarkStart w:id="28" w:name="references"/>
    <w:p>
      <w:pPr>
        <w:pStyle w:val="Heading2"/>
      </w:pPr>
      <w:r>
        <w:t xml:space="preserve">References</w:t>
      </w:r>
    </w:p>
    <w:p>
      <w:pPr>
        <w:numPr>
          <w:ilvl w:val="0"/>
          <w:numId w:val="1002"/>
        </w:numPr>
        <w:pStyle w:val="Compact"/>
      </w:pPr>
      <w:r>
        <w:t xml:space="preserve">Aung, K., &amp; Thet, M. (2021). "Modernization of Mechanical Engineering Education in Myanmar." Journal of Engineering Education Myanmar.</w:t>
      </w:r>
    </w:p>
    <w:p>
      <w:pPr>
        <w:numPr>
          <w:ilvl w:val="0"/>
          <w:numId w:val="1002"/>
        </w:numPr>
        <w:pStyle w:val="Compact"/>
      </w:pPr>
      <w:r>
        <w:t xml:space="preserve">Htun, T., &amp; Lin, T. (2021). "Industrial Automation in Yangon: A Case Study." Southeast Asian Engineering Review.</w:t>
      </w:r>
    </w:p>
    <w:p>
      <w:pPr>
        <w:numPr>
          <w:ilvl w:val="0"/>
          <w:numId w:val="1002"/>
        </w:numPr>
        <w:pStyle w:val="Compact"/>
      </w:pPr>
      <w:r>
        <w:t xml:space="preserve">Khin, M., et al. (2022). "Biogas Systems in Rural Myanmar: Role of Mechanical Engineers." Renewable Energy Journal.</w:t>
      </w:r>
    </w:p>
    <w:p>
      <w:pPr>
        <w:numPr>
          <w:ilvl w:val="0"/>
          <w:numId w:val="1002"/>
        </w:numPr>
        <w:pStyle w:val="Compact"/>
      </w:pPr>
      <w:r>
        <w:t xml:space="preserve">Myint, T. (2020). "Challenges in Mechanical Engineering Practice in Yangon." Engineering for Development.</w:t>
      </w:r>
    </w:p>
    <w:p>
      <w:pPr>
        <w:numPr>
          <w:ilvl w:val="0"/>
          <w:numId w:val="1002"/>
        </w:numPr>
        <w:pStyle w:val="Compact"/>
      </w:pPr>
      <w:r>
        <w:t xml:space="preserve">Zaw, M., &amp; Htun, A. (2023). "International Collaborations in Mechanical Engineering Education: A Yangon Perspective." Asian Journal of Technical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Mechanical Engineers in Myanmar Yangon</dc:title>
  <dc:creator/>
  <dc:language>en</dc:language>
  <cp:keywords/>
  <dcterms:created xsi:type="dcterms:W3CDTF">2026-07-21T00:38:08Z</dcterms:created>
  <dcterms:modified xsi:type="dcterms:W3CDTF">2026-07-21T00:38:08Z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