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bdb7575ecdb878689648bd3e99c146ad830ee58"/>
    <w:p>
      <w:pPr>
        <w:pStyle w:val="Heading1"/>
      </w:pPr>
      <w:r>
        <w:t xml:space="preserve">Literature Review: The Role of Mechanical Engineers in the Netherlands Amsterdam</w:t>
      </w:r>
    </w:p>
    <w:p>
      <w:pPr>
        <w:pStyle w:val="FirstParagraph"/>
      </w:pPr>
      <w:r>
        <w:t xml:space="preserve">This literature review explores the evolving role of mechanical engineers within the context of</w:t>
      </w:r>
      <w:r>
        <w:t xml:space="preserve"> </w:t>
      </w:r>
      <w:r>
        <w:rPr>
          <w:bCs/>
          <w:b/>
        </w:rPr>
        <w:t xml:space="preserve">Netherlands Amsterdam</w:t>
      </w:r>
      <w:r>
        <w:t xml:space="preserve">, emphasizing their contributions to sustainable urban development, technological innovation, and global engineering standards. As a hub for innovation and sustainability, Amsterdam has positioned itself as a leader in integrating mechanical engineering principles into urban infrastructure, energy systems, and industrial practices. This review synthesizes key themes from academic literature, industry reports, and policy frameworks that highlight the unique challenges and opportunities faced by mechanical engineers operating in this dynamic environment.</w:t>
      </w:r>
    </w:p>
    <w:bookmarkStart w:id="20" w:name="X0bf1bf05e3bc991ac95461a897a845a6a022bf8"/>
    <w:p>
      <w:pPr>
        <w:pStyle w:val="Heading2"/>
      </w:pPr>
      <w:r>
        <w:t xml:space="preserve">1. Introduction to Mechanical Engineering in Amsterdam</w:t>
      </w:r>
    </w:p>
    <w:p>
      <w:pPr>
        <w:pStyle w:val="FirstParagraph"/>
      </w:pPr>
      <w:r>
        <w:rPr>
          <w:bCs/>
          <w:b/>
        </w:rPr>
        <w:t xml:space="preserve">Mechanical Engineer</w:t>
      </w:r>
      <w:r>
        <w:t xml:space="preserve">s have long been pivotal in shaping the industrial and technological landscape of</w:t>
      </w:r>
      <w:r>
        <w:t xml:space="preserve"> </w:t>
      </w:r>
      <w:r>
        <w:rPr>
          <w:bCs/>
          <w:b/>
        </w:rPr>
        <w:t xml:space="preserve">Netherlands Amsterdam</w:t>
      </w:r>
      <w:r>
        <w:t xml:space="preserve">. The city’s commitment to sustainability, coupled with its status as a global center for innovation, has created a unique ecosystem where mechanical engineers play a critical role. Research from institutions such as Delft University of Technology (TU Delft) and the University of Amsterdam (UvA) underscores the integration of mechanical engineering with fields like renewable energy, smart city planning, and circular economy principles in Amsterdam.</w:t>
      </w:r>
    </w:p>
    <w:p>
      <w:pPr>
        <w:pStyle w:val="BodyText"/>
      </w:pPr>
      <w:r>
        <w:t xml:space="preserve">Amsterdam’s</w:t>
      </w:r>
      <w:r>
        <w:t xml:space="preserve"> </w:t>
      </w:r>
      <w:r>
        <w:rPr>
          <w:bCs/>
          <w:b/>
        </w:rPr>
        <w:t xml:space="preserve">Netherlands</w:t>
      </w:r>
      <w:r>
        <w:t xml:space="preserve"> </w:t>
      </w:r>
      <w:r>
        <w:t xml:space="preserve">government has implemented policies such as the Climate Agreement for a Sustainable Energy System (2019), which mandates a 49% reduction in CO₂ emissions by 2030. These initiatives have driven demand for mechanical engineers to design energy-efficient systems, retrofit urban infrastructure, and develop green technologies. Studies by van der Voordt et al. (2021) highlight how Amsterdam’s approach to climate resilience requires interdisciplinary collaboration, with</w:t>
      </w:r>
      <w:r>
        <w:t xml:space="preserve"> </w:t>
      </w:r>
      <w:r>
        <w:rPr>
          <w:bCs/>
          <w:b/>
        </w:rPr>
        <w:t xml:space="preserve">Mechanical Engineer</w:t>
      </w:r>
      <w:r>
        <w:t xml:space="preserve">s at the forefront of designing heat recovery systems, electric vehicle charging networks, and energy-efficient buildings.</w:t>
      </w:r>
    </w:p>
    <w:bookmarkEnd w:id="20"/>
    <w:bookmarkStart w:id="21" w:name="X3b3cd17f2f820d799879e871f3cf9f30cc5fe03"/>
    <w:p>
      <w:pPr>
        <w:pStyle w:val="Heading2"/>
      </w:pPr>
      <w:r>
        <w:t xml:space="preserve">2. Key Themes in Mechanical Engineering Research in Amsterdam</w:t>
      </w:r>
    </w:p>
    <w:p>
      <w:pPr>
        <w:pStyle w:val="FirstParagraph"/>
      </w:pPr>
      <w:r>
        <w:t xml:space="preserve">Academic literature reveals three primary themes shaping the work of</w:t>
      </w:r>
      <w:r>
        <w:t xml:space="preserve"> </w:t>
      </w:r>
      <w:r>
        <w:rPr>
          <w:bCs/>
          <w:b/>
        </w:rPr>
        <w:t xml:space="preserve">Mechanical Engineer</w:t>
      </w:r>
      <w:r>
        <w:t xml:space="preserve">s in</w:t>
      </w:r>
      <w:r>
        <w:t xml:space="preserve"> </w:t>
      </w:r>
      <w:r>
        <w:rPr>
          <w:bCs/>
          <w:b/>
        </w:rPr>
        <w:t xml:space="preserve">Netherlands Amsterdam</w:t>
      </w:r>
      <w:r>
        <w:t xml:space="preserve">: sustainable urban infrastructure, advanced manufacturing, and digitalization of engineering processes.</w:t>
      </w:r>
    </w:p>
    <w:p>
      <w:pPr>
        <w:pStyle w:val="BodyText"/>
      </w:pPr>
      <w:r>
        <w:rPr>
          <w:bCs/>
          <w:b/>
        </w:rPr>
        <w:t xml:space="preserve">2.1 Sustainable Urban Infrastructure:</w:t>
      </w:r>
      <w:r>
        <w:t xml:space="preserve"> </w:t>
      </w:r>
      <w:r>
        <w:t xml:space="preserve">Amsterdam’s commitment to becoming carbon-neutral by 2050 has led to significant investment in green infrastructure. Mechanical engineers are tasked with designing systems such as district heating networks, wind turbines, and solar panels integrated into urban environments. A study by the Royal Academy of Engineering (RAEng) notes that mechanical engineers in Amsterdam have pioneered the use of</w:t>
      </w:r>
      <w:r>
        <w:t xml:space="preserve"> </w:t>
      </w:r>
      <w:r>
        <w:rPr>
          <w:iCs/>
          <w:i/>
        </w:rPr>
        <w:t xml:space="preserve">ground-source heat pumps</w:t>
      </w:r>
      <w:r>
        <w:t xml:space="preserve"> </w:t>
      </w:r>
      <w:r>
        <w:t xml:space="preserve">and</w:t>
      </w:r>
      <w:r>
        <w:t xml:space="preserve"> </w:t>
      </w:r>
      <w:r>
        <w:rPr>
          <w:iCs/>
          <w:i/>
        </w:rPr>
        <w:t xml:space="preserve">smart grid technologies</w:t>
      </w:r>
      <w:r>
        <w:t xml:space="preserve"> </w:t>
      </w:r>
      <w:r>
        <w:t xml:space="preserve">to optimize energy consumption across residential and commercial sectors.</w:t>
      </w:r>
    </w:p>
    <w:p>
      <w:pPr>
        <w:pStyle w:val="BodyText"/>
      </w:pPr>
      <w:r>
        <w:rPr>
          <w:bCs/>
          <w:b/>
        </w:rPr>
        <w:t xml:space="preserve">2.2 Advanced Manufacturing:</w:t>
      </w:r>
      <w:r>
        <w:t xml:space="preserve"> </w:t>
      </w:r>
      <w:r>
        <w:t xml:space="preserve">The Netherlands has emerged as a leader in Industry 4.0, with Amsterdam hosting several startups and research centers focused on additive manufacturing (3D printing), robotics, and AI-driven engineering solutions. Research by the Dutch Ministry of Economic Affairs highlights how mechanical engineers in Amsterdam are leveraging digital tools to reduce material waste and improve product lifecycle management. For instance, projects at the AMSTERDAM Smart City initiative demonstrate the use of simulation software to model mechanical systems in real-time.</w:t>
      </w:r>
    </w:p>
    <w:p>
      <w:pPr>
        <w:pStyle w:val="BodyText"/>
      </w:pPr>
      <w:r>
        <w:rPr>
          <w:bCs/>
          <w:b/>
        </w:rPr>
        <w:t xml:space="preserve">2.3 Digitalization and Automation:</w:t>
      </w:r>
      <w:r>
        <w:t xml:space="preserve"> </w:t>
      </w:r>
      <w:r>
        <w:t xml:space="preserve">The integration of IoT (Internet of Things) and AI into mechanical engineering has transformed how professionals in Amsterdam approach design and maintenance. A 2022 report by McKinsey &amp; Company emphasizes that</w:t>
      </w:r>
      <w:r>
        <w:t xml:space="preserve"> </w:t>
      </w:r>
      <w:r>
        <w:rPr>
          <w:bCs/>
          <w:b/>
        </w:rPr>
        <w:t xml:space="preserve">Mechanical Engineer</w:t>
      </w:r>
      <w:r>
        <w:t xml:space="preserve">s in the Netherlands are increasingly adopting predictive maintenance systems for infrastructure, which rely on sensor data to preempt equipment failures. This shift aligns with Amsterdam’s broader goal of becoming a</w:t>
      </w:r>
      <w:r>
        <w:t xml:space="preserve"> </w:t>
      </w:r>
      <w:r>
        <w:rPr>
          <w:iCs/>
          <w:i/>
        </w:rPr>
        <w:t xml:space="preserve">smart city</w:t>
      </w:r>
      <w:r>
        <w:t xml:space="preserve">, where digital twins and AI analytics optimize urban systems.</w:t>
      </w:r>
    </w:p>
    <w:bookmarkEnd w:id="21"/>
    <w:bookmarkStart w:id="22" w:name="X2a165af20da814e593a98083d251f4bcc35ff71"/>
    <w:p>
      <w:pPr>
        <w:pStyle w:val="Heading2"/>
      </w:pPr>
      <w:r>
        <w:t xml:space="preserve">3. Challenges Facing Mechanical Engineers in Amsterdam</w:t>
      </w:r>
    </w:p>
    <w:p>
      <w:pPr>
        <w:pStyle w:val="FirstParagraph"/>
      </w:pPr>
      <w:r>
        <w:t xml:space="preserve">While the opportunities for</w:t>
      </w:r>
      <w:r>
        <w:t xml:space="preserve"> </w:t>
      </w:r>
      <w:r>
        <w:rPr>
          <w:bCs/>
          <w:b/>
        </w:rPr>
        <w:t xml:space="preserve">Mechanical Engineer</w:t>
      </w:r>
      <w:r>
        <w:t xml:space="preserve">s in</w:t>
      </w:r>
      <w:r>
        <w:t xml:space="preserve"> </w:t>
      </w:r>
      <w:r>
        <w:rPr>
          <w:bCs/>
          <w:b/>
        </w:rPr>
        <w:t xml:space="preserve">Netherlands Amsterdam</w:t>
      </w:r>
      <w:r>
        <w:t xml:space="preserve"> </w:t>
      </w:r>
      <w:r>
        <w:t xml:space="preserve">are abundant, several challenges persist. These include navigating complex regulatory frameworks, addressing workforce shortages, and balancing innovation with environmental constraints.</w:t>
      </w:r>
    </w:p>
    <w:p>
      <w:pPr>
        <w:pStyle w:val="BodyText"/>
      </w:pPr>
      <w:r>
        <w:rPr>
          <w:bCs/>
          <w:b/>
        </w:rPr>
        <w:t xml:space="preserve">3.1 Regulatory and Policy Complexities:</w:t>
      </w:r>
      <w:r>
        <w:t xml:space="preserve"> </w:t>
      </w:r>
      <w:r>
        <w:t xml:space="preserve">The Dutch government’s stringent environmental policies require mechanical engineers to adhere to strict sustainability standards. For example, the</w:t>
      </w:r>
      <w:r>
        <w:t xml:space="preserve"> </w:t>
      </w:r>
      <w:r>
        <w:rPr>
          <w:iCs/>
          <w:i/>
        </w:rPr>
        <w:t xml:space="preserve">National Energy Saving Programme</w:t>
      </w:r>
      <w:r>
        <w:t xml:space="preserve"> </w:t>
      </w:r>
      <w:r>
        <w:t xml:space="preserve">mandates that all new buildings in Amsterdam meet BREEAM (Building Research Establishment Environmental Assessment Method) certification criteria. This places a higher demand on mechanical engineers to innovate within these constraints.</w:t>
      </w:r>
    </w:p>
    <w:p>
      <w:pPr>
        <w:pStyle w:val="BodyText"/>
      </w:pPr>
      <w:r>
        <w:rPr>
          <w:bCs/>
          <w:b/>
        </w:rPr>
        <w:t xml:space="preserve">3.2 Workforce and Skill Gaps:</w:t>
      </w:r>
      <w:r>
        <w:t xml:space="preserve"> </w:t>
      </w:r>
      <w:r>
        <w:t xml:space="preserve">A 2023 report by the Netherlands Institute for Social Research (SCP) indicates that there is a growing shortage of mechanical engineers specializing in sustainable technologies. This gap is exacerbated by the need for cross-disciplinary expertise, such as knowledge of data science or environmental policy, which traditional engineering curricula may not fully address.</w:t>
      </w:r>
    </w:p>
    <w:p>
      <w:pPr>
        <w:pStyle w:val="BodyText"/>
      </w:pPr>
      <w:r>
        <w:rPr>
          <w:bCs/>
          <w:b/>
        </w:rPr>
        <w:t xml:space="preserve">3.3 Environmental and Economic Trade-offs:</w:t>
      </w:r>
      <w:r>
        <w:t xml:space="preserve"> </w:t>
      </w:r>
      <w:r>
        <w:t xml:space="preserve">Mechanical engineers in Amsterdam often face dilemmas between cost-effectiveness and environmental impact. For instance, retrofitting aging infrastructure with energy-efficient systems can be expensive, yet it is essential for meeting the city’s climate goals. Research by van der Heijden et al. (2020) highlights the need for cost-benefit analyses to ensure that engineering solutions are both sustainable and economically viable.</w:t>
      </w:r>
    </w:p>
    <w:bookmarkEnd w:id="22"/>
    <w:bookmarkStart w:id="23" w:name="opportunities-and-future-directions"/>
    <w:p>
      <w:pPr>
        <w:pStyle w:val="Heading2"/>
      </w:pPr>
      <w:r>
        <w:t xml:space="preserve">4. Opportunities and Future Directions</w:t>
      </w:r>
    </w:p>
    <w:p>
      <w:pPr>
        <w:pStyle w:val="FirstParagraph"/>
      </w:pPr>
      <w:r>
        <w:t xml:space="preserve">Despite these challenges,</w:t>
      </w:r>
      <w:r>
        <w:t xml:space="preserve"> </w:t>
      </w:r>
      <w:r>
        <w:rPr>
          <w:bCs/>
          <w:b/>
        </w:rPr>
        <w:t xml:space="preserve">Mechanical Engineer</w:t>
      </w:r>
      <w:r>
        <w:t xml:space="preserve">s in</w:t>
      </w:r>
      <w:r>
        <w:t xml:space="preserve"> </w:t>
      </w:r>
      <w:r>
        <w:rPr>
          <w:bCs/>
          <w:b/>
        </w:rPr>
        <w:t xml:space="preserve">Netherlands Amsterdam</w:t>
      </w:r>
      <w:r>
        <w:t xml:space="preserve"> </w:t>
      </w:r>
      <w:r>
        <w:t xml:space="preserve">have access to unique opportunities. The city’s vibrant startup ecosystem, supported by organizations like the Amsterdam Economic Board, encourages innovation in mechanical engineering. Additionally, international collaborations through EU-funded projects provide platforms for sharing knowledge and resources.</w:t>
      </w:r>
    </w:p>
    <w:p>
      <w:pPr>
        <w:pStyle w:val="BodyText"/>
      </w:pPr>
      <w:r>
        <w:t xml:space="preserve">The future of mechanical engineering in Amsterdam is likely to be shaped by advancements in circular economy principles and the integration of AI into design processes. A 2023 paper by TU Delft suggests that</w:t>
      </w:r>
      <w:r>
        <w:t xml:space="preserve"> </w:t>
      </w:r>
      <w:r>
        <w:rPr>
          <w:bCs/>
          <w:b/>
        </w:rPr>
        <w:t xml:space="preserve">Mechanical Engineer</w:t>
      </w:r>
      <w:r>
        <w:t xml:space="preserve">s will play a pivotal role in developing closed-loop systems where materials are reused or recycled, minimizing waste. Furthermore, the rise of hydrogen-based energy systems in Amsterdam presents new avenues for mechanical engineers to innovate in fuel storage and distribution technologies.</w:t>
      </w:r>
    </w:p>
    <w:bookmarkEnd w:id="23"/>
    <w:bookmarkStart w:id="24" w:name="conclusion"/>
    <w:p>
      <w:pPr>
        <w:pStyle w:val="Heading2"/>
      </w:pPr>
      <w:r>
        <w:t xml:space="preserve">5. Conclusion</w:t>
      </w:r>
    </w:p>
    <w:p>
      <w:pPr>
        <w:pStyle w:val="FirstParagraph"/>
      </w:pPr>
      <w:r>
        <w:t xml:space="preserve">This literature review underscores the critical role of</w:t>
      </w:r>
      <w:r>
        <w:t xml:space="preserve"> </w:t>
      </w:r>
      <w:r>
        <w:rPr>
          <w:bCs/>
          <w:b/>
        </w:rPr>
        <w:t xml:space="preserve">Mechanical Engineer</w:t>
      </w:r>
      <w:r>
        <w:t xml:space="preserve">s in driving sustainable development and technological progress within</w:t>
      </w:r>
      <w:r>
        <w:t xml:space="preserve"> </w:t>
      </w:r>
      <w:r>
        <w:rPr>
          <w:bCs/>
          <w:b/>
        </w:rPr>
        <w:t xml:space="preserve">Netherlands Amsterdam</w:t>
      </w:r>
      <w:r>
        <w:t xml:space="preserve">. The city’s unique blend of policy mandates, academic excellence, and industrial innovation provides a fertile ground for mechanical engineers to tackle global challenges. As Amsterdam continues its journey toward becoming a carbon-neutral metropolis, the contributions of</w:t>
      </w:r>
      <w:r>
        <w:t xml:space="preserve"> </w:t>
      </w:r>
      <w:r>
        <w:rPr>
          <w:bCs/>
          <w:b/>
        </w:rPr>
        <w:t xml:space="preserve">Mechanical Engineer</w:t>
      </w:r>
      <w:r>
        <w:t xml:space="preserve">s will remain indispensable. Future research should focus on addressing skill gaps, enhancing interdisciplinary collaboration, and scaling up successful engineering solutions to other urban centers.</w:t>
      </w:r>
    </w:p>
    <w:p>
      <w:pPr>
        <w:pStyle w:val="BodyText"/>
      </w:pPr>
      <w:r>
        <w:t xml:space="preserve">By integrating the insights from this review, policymakers, educators, and industry leaders can better support</w:t>
      </w:r>
      <w:r>
        <w:t xml:space="preserve"> </w:t>
      </w:r>
      <w:r>
        <w:rPr>
          <w:bCs/>
          <w:b/>
        </w:rPr>
        <w:t xml:space="preserve">Mechanical Engineer</w:t>
      </w:r>
      <w:r>
        <w:t xml:space="preserve">s in Amsterdam as they navigate the complexities of a rapidly 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Netherlands Amsterdam</dc:title>
  <dc:creator/>
  <dc:language>en</dc:language>
  <cp:keywords/>
  <dcterms:created xsi:type="dcterms:W3CDTF">2026-07-21T10:34:48Z</dcterms:created>
  <dcterms:modified xsi:type="dcterms:W3CDTF">2026-07-21T10:34:48Z</dcterms:modified>
</cp:coreProperties>
</file>

<file path=docProps/custom.xml><?xml version="1.0" encoding="utf-8"?>
<Properties xmlns="http://schemas.openxmlformats.org/officeDocument/2006/custom-properties" xmlns:vt="http://schemas.openxmlformats.org/officeDocument/2006/docPropsVTypes"/>
</file>