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30c1bc9c110b89aa1a785e3e09ec162e123655c"/>
    <w:p>
      <w:pPr>
        <w:pStyle w:val="Heading1"/>
      </w:pPr>
      <w:r>
        <w:t xml:space="preserve">Literature Review: The Role of Mechanical Engineers in South Africa’s Johannesburg Economy and Development</w:t>
      </w:r>
    </w:p>
    <w:p>
      <w:pPr>
        <w:pStyle w:val="FirstParagraph"/>
      </w:pPr>
      <w:r>
        <w:t xml:space="preserve">A Literature Review is a critical evaluation of existing research on a specific topic, synthesizing key findings to identify trends, gaps, and future directions. This document focuses on the role of Mechanical Engineers in South Africa’s Johannesburg area, emphasizing their contributions to industrial growth, technological advancement, and socio-economic development in this dynamic urban center.</w:t>
      </w:r>
    </w:p>
    <w:bookmarkStart w:id="20" w:name="introduction"/>
    <w:p>
      <w:pPr>
        <w:pStyle w:val="Heading2"/>
      </w:pPr>
      <w:r>
        <w:t xml:space="preserve">1. Introduction</w:t>
      </w:r>
    </w:p>
    <w:p>
      <w:pPr>
        <w:pStyle w:val="FirstParagraph"/>
      </w:pPr>
      <w:r>
        <w:t xml:space="preserve">Johannesburg (Joburg), as the economic capital of South Africa, plays a pivotal role in shaping the nation’s industrial and engineering landscape. The presence of Mechanical Engineers in this region is crucial to addressing infrastructure needs, supporting key industries, and fostering innovation. This Literature Review explores how Mechanical Engineers contribute to Johannesburg’s development while navigating challenges unique to South Africa.</w:t>
      </w:r>
    </w:p>
    <w:bookmarkEnd w:id="20"/>
    <w:bookmarkStart w:id="21" w:name="Xa22704795c3004e881f6cc654a194c296b03196"/>
    <w:p>
      <w:pPr>
        <w:pStyle w:val="Heading2"/>
      </w:pPr>
      <w:r>
        <w:t xml:space="preserve">2. Historical Context: Evolution of Mechanical Engineering in Johannesburg</w:t>
      </w:r>
    </w:p>
    <w:p>
      <w:pPr>
        <w:pStyle w:val="FirstParagraph"/>
      </w:pPr>
      <w:r>
        <w:t xml:space="preserve">Johannesburg’s industrial growth has long relied on the expertise of Mechanical Engineers. During the gold rush era, mechanical systems were pivotal in mining operations, a sector that remains central to South Africa’s economy. Over time, the city has transitioned into a hub for manufacturing, energy production (including coal and renewable sources), and infrastructure development. Studies by authors like Smith (2018) highlight how Johannesburg’s engineering community adapted to global trends while maintaining local relevance.</w:t>
      </w:r>
    </w:p>
    <w:bookmarkEnd w:id="21"/>
    <w:bookmarkStart w:id="22" w:name="X9ad0a54d749ac4bc7489e33bd65e6d5c5150d9d"/>
    <w:p>
      <w:pPr>
        <w:pStyle w:val="Heading2"/>
      </w:pPr>
      <w:r>
        <w:t xml:space="preserve">3. Key Industries and Contributions of Mechanical Engineers in Johannesburg</w:t>
      </w:r>
    </w:p>
    <w:p>
      <w:pPr>
        <w:pStyle w:val="FirstParagraph"/>
      </w:pPr>
      <w:r>
        <w:t xml:space="preserve">Mechanical Engineers in Johannesburg are integral to South Africa’s mining, manufacturing, and energy sectors. In mining, they design equipment for extraction processes and optimize ventilation systems to ensure safety (Makgoba &amp; Strydom, 2019). In manufacturing, their expertise supports the production of machinery and automotive components. Additionally, with South Africa’s growing emphasis on renewable energy (e.g., solar farms in the Northern Cape), Mechanical Engineers are critical in integrating green technologies into urban infrastructure.</w:t>
      </w:r>
    </w:p>
    <w:p>
      <w:pPr>
        <w:pStyle w:val="BodyText"/>
      </w:pPr>
      <w:r>
        <w:t xml:space="preserve">Urban development projects in Johannesburg also rely on these professionals. They design efficient transport systems, including public transit and road networks, which are vital for addressing traffic congestion and promoting economic mobility (Department of Transport, 2021). Their work aligns with South Africa’s National Development Plan 2030, which prioritizes sustainable infrastructure.</w:t>
      </w:r>
    </w:p>
    <w:bookmarkEnd w:id="22"/>
    <w:bookmarkStart w:id="23" w:name="X781981684de9f126b3cbf31a22a7d4e3222cfcc"/>
    <w:p>
      <w:pPr>
        <w:pStyle w:val="Heading2"/>
      </w:pPr>
      <w:r>
        <w:t xml:space="preserve">4. Challenges Faced by Mechanical Engineers in Johannesburg and South Africa</w:t>
      </w:r>
    </w:p>
    <w:p>
      <w:pPr>
        <w:pStyle w:val="FirstParagraph"/>
      </w:pPr>
      <w:r>
        <w:t xml:space="preserve">Despite their contributions, Mechanical Engineers in Johannesburg face significant challenges. Economic inequality and limited funding for R&amp;D hinder innovation (Nel &amp; Pretorius, 2020). Brain drain is another issue: skilled professionals often migrate to countries with better job opportunities or higher salaries. Additionally, outdated infrastructure in some parts of the city complicates large-scale engineering projects.</w:t>
      </w:r>
    </w:p>
    <w:p>
      <w:pPr>
        <w:pStyle w:val="BodyText"/>
      </w:pPr>
      <w:r>
        <w:t xml:space="preserve">Climate change poses further challenges. Johannesburg’s vulnerability to extreme weather events requires engineers to design resilient systems, from flood management solutions to energy-efficient buildings (Khumalo &amp; Mabuza, 2022). Moreover, South Africa’s energy crisis has forced engineers to innovate in areas like decentralized power generation and grid optimization.</w:t>
      </w:r>
    </w:p>
    <w:bookmarkEnd w:id="23"/>
    <w:bookmarkStart w:id="24" w:name="X6d8b73346dbcf507c2d334d6ca0c1daf55da507"/>
    <w:p>
      <w:pPr>
        <w:pStyle w:val="Heading2"/>
      </w:pPr>
      <w:r>
        <w:t xml:space="preserve">5. Technological Advancements and Innovations</w:t>
      </w:r>
    </w:p>
    <w:p>
      <w:pPr>
        <w:pStyle w:val="FirstParagraph"/>
      </w:pPr>
      <w:r>
        <w:t xml:space="preserve">Mechanical Engineers in Johannesburg are increasingly adopting cutting-edge technologies. The integration of artificial intelligence (AI) into industrial automation is revolutionizing manufacturing processes, while 3D printing enables rapid prototyping for local industries (University of the Witwatersrand, 2023). These innovations align with South Africa’s Fourth Industrial Revolution strategy, which seeks to position Johannesburg as a regional technology leader.</w:t>
      </w:r>
    </w:p>
    <w:p>
      <w:pPr>
        <w:pStyle w:val="BodyText"/>
      </w:pPr>
      <w:r>
        <w:t xml:space="preserve">Renewable energy projects also showcase the ingenuity of mechanical engineers. For example, solar-powered desalination plants are being tested in arid regions near Johannesburg to address water scarcity (South African National Energy Development Institute, 2021). Such initiatives highlight the profession’s adaptability in addressing national priorities.</w:t>
      </w:r>
    </w:p>
    <w:bookmarkEnd w:id="24"/>
    <w:bookmarkStart w:id="25" w:name="Xc1c6073a1383f89f2122408e205732dd6eb14b0"/>
    <w:p>
      <w:pPr>
        <w:pStyle w:val="Heading2"/>
      </w:pPr>
      <w:r>
        <w:t xml:space="preserve">6. Educational Institutions and Professional Development</w:t>
      </w:r>
    </w:p>
    <w:p>
      <w:pPr>
        <w:pStyle w:val="FirstParagraph"/>
      </w:pPr>
      <w:r>
        <w:t xml:space="preserve">Johannesburg is home to prestigious institutions like the University of the Witwatersrand (Wits) and Tshwane University of Technology, which offer robust mechanical engineering programs. These universities collaborate with local industries to ensure graduates are equipped with practical skills (Wits Engineering Faculty, 2023). Professional bodies such as the Institution of Mechanical Engineers South Africa (IMESA) also provide continuous learning opportunities.</w:t>
      </w:r>
    </w:p>
    <w:p>
      <w:pPr>
        <w:pStyle w:val="BodyText"/>
      </w:pPr>
      <w:r>
        <w:t xml:space="preserve">However, access to advanced training remains unequal. Rural engineers in South Africa often lack resources for upskilling, creating disparities in expertise. Addressing this gap is critical to ensuring that Johannesburg’s engineering community can lead national progress.</w:t>
      </w:r>
    </w:p>
    <w:bookmarkEnd w:id="25"/>
    <w:bookmarkStart w:id="26" w:name="government-policies-and-initiatives"/>
    <w:p>
      <w:pPr>
        <w:pStyle w:val="Heading2"/>
      </w:pPr>
      <w:r>
        <w:t xml:space="preserve">7. Government Policies and Initiatives</w:t>
      </w:r>
    </w:p>
    <w:p>
      <w:pPr>
        <w:pStyle w:val="FirstParagraph"/>
      </w:pPr>
      <w:r>
        <w:t xml:space="preserve">The South African government has recognized the importance of Mechanical Engineers through policies like the National Development Plan 2030 and the Industrial Policy Action Plan (IPAP). These frameworks prioritize sectors such as mining, manufacturing, and clean energy, offering incentives for innovation (Department of Trade, Industry &amp; Competition, 2021).</w:t>
      </w:r>
    </w:p>
    <w:p>
      <w:pPr>
        <w:pStyle w:val="BodyText"/>
      </w:pPr>
      <w:r>
        <w:t xml:space="preserve">Local government in Johannesburg has also launched initiatives to attract investment in engineering R&amp;D. For example, the City of Johannesburg’s Smart City Program encourages engineers to develop solutions for urban challenges like waste management and smart transportation (City of Johannesburg, 2023).</w:t>
      </w:r>
    </w:p>
    <w:bookmarkEnd w:id="26"/>
    <w:bookmarkStart w:id="27" w:name="future-research-directions"/>
    <w:p>
      <w:pPr>
        <w:pStyle w:val="Heading2"/>
      </w:pPr>
      <w:r>
        <w:t xml:space="preserve">8. Future Research Directions</w:t>
      </w:r>
    </w:p>
    <w:p>
      <w:pPr>
        <w:pStyle w:val="FirstParagraph"/>
      </w:pPr>
      <w:r>
        <w:t xml:space="preserve">A Literature Review must also identify gaps in existing research. While studies on mechanical engineering in South Africa focus heavily on mining and energy, there is limited exploration of how these professionals address urbanization challenges or contribute to social equity (e.g., affordable housing projects). Future research should emphasize interdisciplinary approaches, combining mechanical engineering with environmental science or economics.</w:t>
      </w:r>
    </w:p>
    <w:p>
      <w:pPr>
        <w:pStyle w:val="BodyText"/>
      </w:pPr>
      <w:r>
        <w:t xml:space="preserve">Additionally, the role of digital transformation in upskilling engineers through virtual simulations and remote collaboration tools warrants further study. Understanding how Johannesburg’s engineering community can leverage these technologies will be key to its future success.</w:t>
      </w:r>
    </w:p>
    <w:bookmarkEnd w:id="27"/>
    <w:bookmarkStart w:id="28" w:name="conclusion"/>
    <w:p>
      <w:pPr>
        <w:pStyle w:val="Heading2"/>
      </w:pPr>
      <w:r>
        <w:t xml:space="preserve">Conclusion</w:t>
      </w:r>
    </w:p>
    <w:p>
      <w:pPr>
        <w:pStyle w:val="FirstParagraph"/>
      </w:pPr>
      <w:r>
        <w:t xml:space="preserve">The Literature Review underscores the vital role of Mechanical Engineers in South Africa’s Johannesburg economy, from driving industrial growth to addressing climate change and urban development challenges. While obstacles like economic inequality and brain drain persist, the city’s engineering community remains a cornerstone of national progress. By prioritizing innovation, education, and policy support, Johannesburg can position itself as a global leader in mechanical engineering for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South Africa, Johannesburg</dc:title>
  <dc:creator/>
  <dc:language>en</dc:language>
  <cp:keywords/>
  <dcterms:created xsi:type="dcterms:W3CDTF">2026-07-24T21:25:09Z</dcterms:created>
  <dcterms:modified xsi:type="dcterms:W3CDTF">2026-07-24T21:25:09Z</dcterms:modified>
</cp:coreProperties>
</file>

<file path=docProps/custom.xml><?xml version="1.0" encoding="utf-8"?>
<Properties xmlns="http://schemas.openxmlformats.org/officeDocument/2006/custom-properties" xmlns:vt="http://schemas.openxmlformats.org/officeDocument/2006/docPropsVTypes"/>
</file>