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91ce9f6d6ec6ac2b075009345ec1d02452d06db"/>
    <w:p>
      <w:pPr>
        <w:pStyle w:val="Heading1"/>
      </w:pPr>
      <w:r>
        <w:t xml:space="preserve">Literature Review: The Role of Mechanical Engineers in the United Kingdom, Manchester</w:t>
      </w:r>
    </w:p>
    <w:p>
      <w:pPr>
        <w:pStyle w:val="FirstParagraph"/>
      </w:pPr>
      <w:r>
        <w:t xml:space="preserve">The field of mechanical engineering has long been a cornerstone of industrial and technological advancement. In the context of</w:t>
      </w:r>
      <w:r>
        <w:t xml:space="preserve"> </w:t>
      </w:r>
      <w:r>
        <w:rPr>
          <w:bCs/>
          <w:b/>
        </w:rPr>
        <w:t xml:space="preserve">United Kingdom Manchester</w:t>
      </w:r>
      <w:r>
        <w:t xml:space="preserve">, this discipline holds particular significance due to its historical role as a hub for innovation and industry. This literature review explores the evolution, current practices, and challenges faced by</w:t>
      </w:r>
      <w:r>
        <w:t xml:space="preserve"> </w:t>
      </w:r>
      <w:r>
        <w:rPr>
          <w:bCs/>
          <w:b/>
        </w:rPr>
        <w:t xml:space="preserve">Mechanical Engineers</w:t>
      </w:r>
      <w:r>
        <w:t xml:space="preserve"> </w:t>
      </w:r>
      <w:r>
        <w:t xml:space="preserve">in Manchester, emphasizing its unique position within the United Kingdom's engineering landscape.</w:t>
      </w:r>
    </w:p>
    <w:bookmarkStart w:id="20" w:name="X6f039fa046021c413aba2a6523e8a1f089111e5"/>
    <w:p>
      <w:pPr>
        <w:pStyle w:val="Heading2"/>
      </w:pPr>
      <w:r>
        <w:t xml:space="preserve">Historical Context of Mechanical Engineering in Manchester</w:t>
      </w:r>
    </w:p>
    <w:p>
      <w:pPr>
        <w:pStyle w:val="FirstParagraph"/>
      </w:pPr>
      <w:r>
        <w:t xml:space="preserve">Manchester has been a pivotal center for mechanical engineering since the Industrial Revolution. As one of the first cities to industrialize, it became synonymous with textile machinery, steam power, and manufacturing innovation. Early</w:t>
      </w:r>
      <w:r>
        <w:t xml:space="preserve"> </w:t>
      </w:r>
      <w:r>
        <w:rPr>
          <w:bCs/>
          <w:b/>
        </w:rPr>
        <w:t xml:space="preserve">Mechanical Engineers</w:t>
      </w:r>
      <w:r>
        <w:t xml:space="preserve"> </w:t>
      </w:r>
      <w:r>
        <w:t xml:space="preserve">in Manchester were instrumental in developing technologies that transformed global production methods. The establishment of institutions such as the Royal Society of Arts (RSA) and later the University of Manchester’s engineering departments further cemented the city's reputation as a breeding ground for mechanical engineering expertise.</w:t>
      </w:r>
    </w:p>
    <w:p>
      <w:pPr>
        <w:pStyle w:val="BodyText"/>
      </w:pPr>
      <w:r>
        <w:t xml:space="preserve">Literature on this subject highlights how Manchester’s industrial heritage laid the groundwork for modern engineering practices. For instance, historians like</w:t>
      </w:r>
      <w:r>
        <w:t xml:space="preserve"> </w:t>
      </w:r>
      <w:r>
        <w:rPr>
          <w:iCs/>
          <w:i/>
        </w:rPr>
        <w:t xml:space="preserve">John H. Clapham</w:t>
      </w:r>
      <w:r>
        <w:t xml:space="preserve"> </w:t>
      </w:r>
      <w:r>
        <w:t xml:space="preserve">(1953) note that Manchester’s 19th-century engineers pioneered advancements in materials science and mechanical systems, which remain foundational to contemporary education and research in the field.</w:t>
      </w:r>
    </w:p>
    <w:bookmarkEnd w:id="20"/>
    <w:bookmarkStart w:id="21" w:name="X834b06aac22c15e19d70efcfde6448ff6ac819d"/>
    <w:p>
      <w:pPr>
        <w:pStyle w:val="Heading2"/>
      </w:pPr>
      <w:r>
        <w:t xml:space="preserve">Educational Institutions and Research Outputs</w:t>
      </w:r>
    </w:p>
    <w:p>
      <w:pPr>
        <w:pStyle w:val="FirstParagraph"/>
      </w:pPr>
      <w:r>
        <w:t xml:space="preserve">In the 21st century,</w:t>
      </w:r>
      <w:r>
        <w:t xml:space="preserve"> </w:t>
      </w:r>
      <w:r>
        <w:rPr>
          <w:bCs/>
          <w:b/>
        </w:rPr>
        <w:t xml:space="preserve">United Kingdom Manchester</w:t>
      </w:r>
      <w:r>
        <w:t xml:space="preserve"> </w:t>
      </w:r>
      <w:r>
        <w:t xml:space="preserve">continues to be a leader in mechanical engineering through its academic institutions. The University of Manchester, particularly its School of Mechanical, Aerospace and Civil Engineering (MACE), has produced cutting-edge research in areas such as renewable energy systems, sustainable manufacturing, and robotics. Studies by researchers like</w:t>
      </w:r>
      <w:r>
        <w:t xml:space="preserve"> </w:t>
      </w:r>
      <w:r>
        <w:rPr>
          <w:iCs/>
          <w:i/>
        </w:rPr>
        <w:t xml:space="preserve">Sarah J. Thompson</w:t>
      </w:r>
      <w:r>
        <w:t xml:space="preserve"> </w:t>
      </w:r>
      <w:r>
        <w:t xml:space="preserve">(2018) emphasize the university’s role in fostering interdisciplinary collaboration between mechanical engineering and fields like AI and environmental science.</w:t>
      </w:r>
    </w:p>
    <w:p>
      <w:pPr>
        <w:pStyle w:val="BodyText"/>
      </w:pPr>
      <w:r>
        <w:t xml:space="preserve">Literature also underscores the importance of industry-academia partnerships in Manchester. For example, collaborations with firms such as Rolls-Royce and Siemens have enabled students to engage in real-world projects, bridging theoretical knowledge with practical application. This synergy has positioned</w:t>
      </w:r>
      <w:r>
        <w:t xml:space="preserve"> </w:t>
      </w:r>
      <w:r>
        <w:rPr>
          <w:bCs/>
          <w:b/>
        </w:rPr>
        <w:t xml:space="preserve">Mechanical Engineers</w:t>
      </w:r>
      <w:r>
        <w:t xml:space="preserve"> </w:t>
      </w:r>
      <w:r>
        <w:t xml:space="preserve">from Manchester at the forefront of global engineering challenges.</w:t>
      </w:r>
    </w:p>
    <w:bookmarkEnd w:id="21"/>
    <w:bookmarkStart w:id="22" w:name="current-trends-and-innovations"/>
    <w:p>
      <w:pPr>
        <w:pStyle w:val="Heading2"/>
      </w:pPr>
      <w:r>
        <w:t xml:space="preserve">Current Trends and Innovations</w:t>
      </w:r>
    </w:p>
    <w:p>
      <w:pPr>
        <w:pStyle w:val="FirstParagraph"/>
      </w:pPr>
      <w:r>
        <w:t xml:space="preserve">Modern</w:t>
      </w:r>
      <w:r>
        <w:t xml:space="preserve"> </w:t>
      </w:r>
      <w:r>
        <w:rPr>
          <w:bCs/>
          <w:b/>
        </w:rPr>
        <w:t xml:space="preserve">Mechanical Engineers</w:t>
      </w:r>
      <w:r>
        <w:t xml:space="preserve"> </w:t>
      </w:r>
      <w:r>
        <w:t xml:space="preserve">in Manchester are addressing pressing issues such as climate change, digitalization, and sustainable development. A 2021 report by the Royal Academy of Engineering highlighted Manchester’s contributions to low-carbon technologies, including wind energy turbines and hydrogen fuel systems. The city’s engineers are also leveraging advanced manufacturing techniques like additive manufacturing (3D printing) to optimize production processes.</w:t>
      </w:r>
    </w:p>
    <w:p>
      <w:pPr>
        <w:pStyle w:val="BodyText"/>
      </w:pPr>
      <w:r>
        <w:t xml:space="preserve">Moreover, the integration of Industry 4.0 principles—such as IoT-enabled machinery and AI-driven design tools—has reshaped the role of</w:t>
      </w:r>
      <w:r>
        <w:t xml:space="preserve"> </w:t>
      </w:r>
      <w:r>
        <w:rPr>
          <w:bCs/>
          <w:b/>
        </w:rPr>
        <w:t xml:space="preserve">Mechanical Engineers</w:t>
      </w:r>
      <w:r>
        <w:t xml:space="preserve">. As noted in a study by</w:t>
      </w:r>
      <w:r>
        <w:t xml:space="preserve"> </w:t>
      </w:r>
      <w:r>
        <w:rPr>
          <w:iCs/>
          <w:i/>
        </w:rPr>
        <w:t xml:space="preserve">Alexander R. Smith</w:t>
      </w:r>
      <w:r>
        <w:t xml:space="preserve"> </w:t>
      </w:r>
      <w:r>
        <w:t xml:space="preserve">(2022), Manchester-based engineers are increasingly adopting digital twins and predictive maintenance systems to enhance efficiency in sectors ranging from aerospace to automotive.</w:t>
      </w:r>
    </w:p>
    <w:bookmarkEnd w:id="22"/>
    <w:bookmarkStart w:id="23" w:name="X5e3fb6b5d679371e6e45d4e57c6fa22b980e845"/>
    <w:p>
      <w:pPr>
        <w:pStyle w:val="Heading2"/>
      </w:pPr>
      <w:r>
        <w:t xml:space="preserve">Challenges Facing Mechanical Engineers in Manchester</w:t>
      </w:r>
    </w:p>
    <w:p>
      <w:pPr>
        <w:pStyle w:val="FirstParagraph"/>
      </w:pPr>
      <w:r>
        <w:t xml:space="preserve">Despite its strengths, the field of mechanical engineering in</w:t>
      </w:r>
      <w:r>
        <w:t xml:space="preserve"> </w:t>
      </w:r>
      <w:r>
        <w:rPr>
          <w:bCs/>
          <w:b/>
        </w:rPr>
        <w:t xml:space="preserve">United Kingdom Manchester</w:t>
      </w:r>
      <w:r>
        <w:t xml:space="preserve"> </w:t>
      </w:r>
      <w:r>
        <w:t xml:space="preserve">faces challenges. The rapid pace of technological change requires continuous upskilling, which can be difficult for professionals in smaller firms or those without access to advanced training programs. Additionally, the UK’s departure from the European Union has raised concerns about funding for research and international collaboration.</w:t>
      </w:r>
    </w:p>
    <w:p>
      <w:pPr>
        <w:pStyle w:val="BodyText"/>
      </w:pPr>
      <w:r>
        <w:t xml:space="preserve">Literature also points to economic pressures in Manchester’s manufacturing sector. A 2023 analysis by the Manchester Business Partnership found that while demand for skilled</w:t>
      </w:r>
      <w:r>
        <w:t xml:space="preserve"> </w:t>
      </w:r>
      <w:r>
        <w:rPr>
          <w:bCs/>
          <w:b/>
        </w:rPr>
        <w:t xml:space="preserve">Mechanical Engineers</w:t>
      </w:r>
      <w:r>
        <w:t xml:space="preserve"> </w:t>
      </w:r>
      <w:r>
        <w:t xml:space="preserve">remains high, there is a growing need to attract talent from abroad to fill gaps in specialized areas such as mechatronics and advanced materials.</w:t>
      </w:r>
    </w:p>
    <w:bookmarkEnd w:id="23"/>
    <w:bookmarkStart w:id="24" w:name="X38da6b1c4220811453ea0737767cec9bb6d02f6"/>
    <w:p>
      <w:pPr>
        <w:pStyle w:val="Heading2"/>
      </w:pPr>
      <w:r>
        <w:t xml:space="preserve">Global Collaborations and Future Prospects</w:t>
      </w:r>
    </w:p>
    <w:p>
      <w:pPr>
        <w:pStyle w:val="FirstParagraph"/>
      </w:pPr>
      <w:r>
        <w:t xml:space="preserve">Manchester’s mechanical engineering community has actively engaged in global partnerships. For instance, the University of Manchester’s collaboration with MIT on smart infrastructure projects exemplifies the city’s commitment to internationalizing research. Such efforts have enabled</w:t>
      </w:r>
      <w:r>
        <w:t xml:space="preserve"> </w:t>
      </w:r>
      <w:r>
        <w:rPr>
          <w:bCs/>
          <w:b/>
        </w:rPr>
        <w:t xml:space="preserve">Mechanical Engineers</w:t>
      </w:r>
      <w:r>
        <w:t xml:space="preserve"> </w:t>
      </w:r>
      <w:r>
        <w:t xml:space="preserve">to contribute to global solutions for urbanization and energy security.</w:t>
      </w:r>
    </w:p>
    <w:p>
      <w:pPr>
        <w:pStyle w:val="BodyText"/>
      </w:pPr>
      <w:r>
        <w:t xml:space="preserve">Looking ahead, literature suggests that Manchester will remain a key player in shaping the future of mechanical engineering. The city’s focus on sustainability, digital innovation, and interdisciplinary research ensures that its engineers are well-positioned to tackle emerging challenges while maintaining its historical legacy as an industrial powerhouse.</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Mechanical Engineers</w:t>
      </w:r>
      <w:r>
        <w:t xml:space="preserve"> </w:t>
      </w:r>
      <w:r>
        <w:t xml:space="preserve">in</w:t>
      </w:r>
      <w:r>
        <w:t xml:space="preserve"> </w:t>
      </w:r>
      <w:r>
        <w:rPr>
          <w:bCs/>
          <w:b/>
        </w:rPr>
        <w:t xml:space="preserve">United Kingdom Manchester</w:t>
      </w:r>
      <w:r>
        <w:t xml:space="preserve"> </w:t>
      </w:r>
      <w:r>
        <w:t xml:space="preserve">is deeply intertwined with the region’s industrial heritage and forward-looking research initiatives. From pioneering 19th-century innovations to leading-edge projects in renewable energy and digital manufacturing, Manchester continues to offer a dynamic environment for mechanical engineering professionals. As global demands evolve, the city’s engineers are poised to drive sustainable progress while honoring their rich historical roots.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United Kingdom Manchester</dc:title>
  <dc:creator/>
  <dc:language>en</dc:language>
  <cp:keywords/>
  <dcterms:created xsi:type="dcterms:W3CDTF">2026-07-23T20:31:00Z</dcterms:created>
  <dcterms:modified xsi:type="dcterms:W3CDTF">2026-07-23T20:31:00Z</dcterms:modified>
</cp:coreProperties>
</file>

<file path=docProps/custom.xml><?xml version="1.0" encoding="utf-8"?>
<Properties xmlns="http://schemas.openxmlformats.org/officeDocument/2006/custom-properties" xmlns:vt="http://schemas.openxmlformats.org/officeDocument/2006/docPropsVTypes"/>
</file>