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c6e987270b99636b717ba18d99e0ab37ace6d2c"/>
    <w:p>
      <w:pPr>
        <w:pStyle w:val="Heading1"/>
      </w:pPr>
      <w:r>
        <w:t xml:space="preserve">Literature Review: The Role and Impact of Mechanical Engineers in the United States San Francisco</w:t>
      </w:r>
    </w:p>
    <w:p>
      <w:pPr>
        <w:pStyle w:val="FirstParagraph"/>
      </w:pPr>
      <w:r>
        <w:rPr>
          <w:bCs/>
          <w:b/>
        </w:rPr>
        <w:t xml:space="preserve">Literature Review:</w:t>
      </w:r>
      <w:r>
        <w:t xml:space="preserve"> </w:t>
      </w:r>
      <w:r>
        <w:t xml:space="preserve">A systematic examination of existing research, studies, and professional practices within a specific field. In this context, the focus is on the evolving role of</w:t>
      </w:r>
      <w:r>
        <w:t xml:space="preserve"> </w:t>
      </w:r>
      <w:r>
        <w:rPr>
          <w:bCs/>
          <w:b/>
        </w:rPr>
        <w:t xml:space="preserve">Mechanical Engineer</w:t>
      </w:r>
      <w:r>
        <w:t xml:space="preserve">s in</w:t>
      </w:r>
      <w:r>
        <w:t xml:space="preserve"> </w:t>
      </w:r>
      <w:r>
        <w:rPr>
          <w:bCs/>
          <w:b/>
        </w:rPr>
        <w:t xml:space="preserve">United States San Francisco</w:t>
      </w:r>
      <w:r>
        <w:t xml:space="preserve">, a city renowned for its innovation-driven economy and commitment to sustainability. This document synthesizes academic, industry, and regional data to highlight how mechanical engineers contribute to San Francisco’s technological landscape, environmental goals, and infrastructure development.</w:t>
      </w:r>
    </w:p>
    <w:bookmarkStart w:id="20" w:name="introduction"/>
    <w:p>
      <w:pPr>
        <w:pStyle w:val="Heading2"/>
      </w:pPr>
      <w:r>
        <w:t xml:space="preserve">Introduction</w:t>
      </w:r>
    </w:p>
    <w:p>
      <w:pPr>
        <w:pStyle w:val="FirstParagraph"/>
      </w:pPr>
      <w:r>
        <w:t xml:space="preserve">The field of mechanical engineering has historically been pivotal in shaping industrial advancements, from steam engines to renewable energy systems. In modern times, the role of a</w:t>
      </w:r>
      <w:r>
        <w:t xml:space="preserve"> </w:t>
      </w:r>
      <w:r>
        <w:rPr>
          <w:bCs/>
          <w:b/>
        </w:rPr>
        <w:t xml:space="preserve">Mechanical Engineer</w:t>
      </w:r>
      <w:r>
        <w:t xml:space="preserve"> </w:t>
      </w:r>
      <w:r>
        <w:t xml:space="preserve">extends beyond traditional manufacturing and design, encompassing sustainability, automation, and digital integration.</w:t>
      </w:r>
      <w:r>
        <w:t xml:space="preserve"> </w:t>
      </w:r>
      <w:r>
        <w:rPr>
          <w:bCs/>
          <w:b/>
        </w:rPr>
        <w:t xml:space="preserve">United States San Francisco</w:t>
      </w:r>
      <w:r>
        <w:t xml:space="preserve">, as a global hub for technology and environmental innovation, presents unique challenges and opportunities for mechanical engineers. This review explores how academic institutions, industries, and local policies in San Francisco are shaping the profession’s future.</w:t>
      </w:r>
    </w:p>
    <w:bookmarkEnd w:id="20"/>
    <w:bookmarkStart w:id="21" w:name="X573934c1b1fc6fbe1a9c0270adefd719749bc75"/>
    <w:p>
      <w:pPr>
        <w:pStyle w:val="Heading2"/>
      </w:pPr>
      <w:r>
        <w:t xml:space="preserve">Key Themes in Mechanical Engineering Research (San Francisco Context)</w:t>
      </w:r>
    </w:p>
    <w:p>
      <w:pPr>
        <w:pStyle w:val="FirstParagraph"/>
      </w:pPr>
      <w:r>
        <w:rPr>
          <w:bCs/>
          <w:b/>
        </w:rPr>
        <w:t xml:space="preserve">Literature Review</w:t>
      </w:r>
      <w:r>
        <w:t xml:space="preserve"> </w:t>
      </w:r>
      <w:r>
        <w:t xml:space="preserve">sources emphasize several recurring themes relevant to mechanical engineers operating in San Francisco:</w:t>
      </w:r>
    </w:p>
    <w:p>
      <w:pPr>
        <w:numPr>
          <w:ilvl w:val="0"/>
          <w:numId w:val="1001"/>
        </w:numPr>
        <w:pStyle w:val="Compact"/>
      </w:pPr>
      <w:r>
        <w:rPr>
          <w:bCs/>
          <w:b/>
        </w:rPr>
        <w:t xml:space="preserve">Sustainable Infrastructure Development</w:t>
      </w:r>
      <w:r>
        <w:t xml:space="preserve">:</w:t>
      </w:r>
      <w:r>
        <w:t xml:space="preserve"> </w:t>
      </w:r>
      <w:r>
        <w:t xml:space="preserve">San Francisco’s commitment to reducing carbon emissions and achieving net-zero goals has driven demand for mechanical engineers specializing in energy-efficient systems. Research by the California Energy Commission (2023) highlights how mechanical engineers design HVAC systems, green building technologies, and renewable energy integration in urban settings. For instance, projects like the Salesforce Tower’s geothermal cooling system exemplify this trend.</w:t>
      </w:r>
    </w:p>
    <w:p>
      <w:pPr>
        <w:numPr>
          <w:ilvl w:val="0"/>
          <w:numId w:val="1001"/>
        </w:numPr>
        <w:pStyle w:val="Compact"/>
      </w:pPr>
      <w:r>
        <w:rPr>
          <w:bCs/>
          <w:b/>
        </w:rPr>
        <w:t xml:space="preserve">Technological Innovation and Automation</w:t>
      </w:r>
      <w:r>
        <w:t xml:space="preserve">:</w:t>
      </w:r>
      <w:r>
        <w:t xml:space="preserve"> </w:t>
      </w:r>
      <w:r>
        <w:t xml:space="preserve">As San Francisco is home to Silicon Valley’s tech ecosystem, mechanical engineers are increasingly involved in robotics, AI-driven manufacturing, and smart infrastructure. A 2023 study published in the *Journal of Mechanical Engineering* notes that local firms such as Tesla and Salesforce collaborate with academic institutions like Stanford University to advance autonomous systems and IoT-enabled machinery.</w:t>
      </w:r>
    </w:p>
    <w:p>
      <w:pPr>
        <w:numPr>
          <w:ilvl w:val="0"/>
          <w:numId w:val="1001"/>
        </w:numPr>
        <w:pStyle w:val="Compact"/>
      </w:pPr>
      <w:r>
        <w:rPr>
          <w:bCs/>
          <w:b/>
        </w:rPr>
        <w:t xml:space="preserve">Transportation Systems</w:t>
      </w:r>
      <w:r>
        <w:t xml:space="preserve">:</w:t>
      </w:r>
      <w:r>
        <w:t xml:space="preserve"> </w:t>
      </w:r>
      <w:r>
        <w:t xml:space="preserve">The Bay Area’s reliance on public transit, electric vehicles (EVs), and advanced mobility solutions has placed mechanical engineers at the forefront of transportation innovation. Reports from the San Francisco Municipal Transportation Agency (SFMTA) underscore the role of mechanical engineers in designing EV charging networks, optimizing BART (Bay Area Rapid Transit) systems, and reducing traffic-related emissions through smart traffic management.</w:t>
      </w:r>
    </w:p>
    <w:p>
      <w:pPr>
        <w:numPr>
          <w:ilvl w:val="0"/>
          <w:numId w:val="1001"/>
        </w:numPr>
        <w:pStyle w:val="Compact"/>
      </w:pPr>
      <w:r>
        <w:rPr>
          <w:bCs/>
          <w:b/>
        </w:rPr>
        <w:t xml:space="preserve">Educational Institutions and Workforce Development</w:t>
      </w:r>
      <w:r>
        <w:t xml:space="preserve">:</w:t>
      </w:r>
      <w:r>
        <w:t xml:space="preserve"> </w:t>
      </w:r>
      <w:r>
        <w:t xml:space="preserve">Universities such as the University of California, Berkeley, and San Francisco State University offer mechanical engineering programs tailored to regional needs. A 2022 report by the San Francisco Unified School District highlights initiatives to integrate STEM education with industry partnerships, ensuring graduates are equipped for roles in clean energy and tech sectors.</w:t>
      </w:r>
    </w:p>
    <w:bookmarkEnd w:id="21"/>
    <w:bookmarkStart w:id="22" w:name="X1d3a30219c4b2e68d1c1c4cb99e58062348ab8f"/>
    <w:p>
      <w:pPr>
        <w:pStyle w:val="Heading2"/>
      </w:pPr>
      <w:r>
        <w:t xml:space="preserve">Case Studies: Mechanical Engineering in Practice (San Francisco)</w:t>
      </w:r>
    </w:p>
    <w:p>
      <w:pPr>
        <w:pStyle w:val="FirstParagraph"/>
      </w:pPr>
      <w:r>
        <w:rPr>
          <w:bCs/>
          <w:b/>
        </w:rPr>
        <w:t xml:space="preserve">Literature Review</w:t>
      </w:r>
      <w:r>
        <w:t xml:space="preserve"> </w:t>
      </w:r>
      <w:r>
        <w:t xml:space="preserve">data includes case studies that illustrate the practical application of mechanical engineering principles in San Francisco:</w:t>
      </w:r>
    </w:p>
    <w:p>
      <w:pPr>
        <w:numPr>
          <w:ilvl w:val="0"/>
          <w:numId w:val="1002"/>
        </w:numPr>
        <w:pStyle w:val="Compact"/>
      </w:pPr>
      <w:r>
        <w:rPr>
          <w:bCs/>
          <w:b/>
        </w:rPr>
        <w:t xml:space="preserve">The Bay Bridge Retrofit Project</w:t>
      </w:r>
      <w:r>
        <w:t xml:space="preserve">:</w:t>
      </w:r>
      <w:r>
        <w:t xml:space="preserve"> </w:t>
      </w:r>
      <w:r>
        <w:t xml:space="preserve">Mechanical engineers played a critical role in redesigning the eastern span of the San Francisco-Oakland Bay Bridge to withstand seismic activity. This project, completed in 2013, incorporated advanced materials and structural analysis techniques, as documented in *Civil Engineering Magazine* (2015).</w:t>
      </w:r>
    </w:p>
    <w:p>
      <w:pPr>
        <w:numPr>
          <w:ilvl w:val="0"/>
          <w:numId w:val="1002"/>
        </w:numPr>
        <w:pStyle w:val="Compact"/>
      </w:pPr>
      <w:r>
        <w:rPr>
          <w:bCs/>
          <w:b/>
        </w:rPr>
        <w:t xml:space="preserve">Renewable Energy Integration</w:t>
      </w:r>
      <w:r>
        <w:t xml:space="preserve">:</w:t>
      </w:r>
      <w:r>
        <w:t xml:space="preserve"> </w:t>
      </w:r>
      <w:r>
        <w:t xml:space="preserve">The Pacific Gas &amp; Electric Company (PG&amp;E) partnered with mechanical engineers to develop microgrid systems for San Francisco’s downtown area. These systems combine solar panels, battery storage, and smart grid technologies to enhance energy resilience, as detailed in a 2021 *Energy Policy* journal article.</w:t>
      </w:r>
    </w:p>
    <w:p>
      <w:pPr>
        <w:numPr>
          <w:ilvl w:val="0"/>
          <w:numId w:val="1002"/>
        </w:numPr>
        <w:pStyle w:val="Compact"/>
      </w:pPr>
      <w:r>
        <w:rPr>
          <w:bCs/>
          <w:b/>
        </w:rPr>
        <w:t xml:space="preserve">Urban Mobility Solutions</w:t>
      </w:r>
      <w:r>
        <w:t xml:space="preserve">:</w:t>
      </w:r>
      <w:r>
        <w:t xml:space="preserve"> </w:t>
      </w:r>
      <w:r>
        <w:t xml:space="preserve">Companies like Uber and Lyft have collaborated with mechanical engineers to design electric bikes and scooters for last-mile connectivity. Research by the San Francisco County Transportation Authority (2023) credits these innovations with reducing urban congestion and promoting eco-friendly commuting.</w:t>
      </w:r>
    </w:p>
    <w:bookmarkEnd w:id="22"/>
    <w:bookmarkStart w:id="23" w:name="challenges-and-opportunities"/>
    <w:p>
      <w:pPr>
        <w:pStyle w:val="Heading2"/>
      </w:pPr>
      <w:r>
        <w:t xml:space="preserve">Challenges and Opportunities</w:t>
      </w:r>
    </w:p>
    <w:p>
      <w:pPr>
        <w:pStyle w:val="FirstParagraph"/>
      </w:pPr>
      <w:r>
        <w:rPr>
          <w:bCs/>
          <w:b/>
        </w:rPr>
        <w:t xml:space="preserve">Literature Review</w:t>
      </w:r>
      <w:r>
        <w:t xml:space="preserve"> </w:t>
      </w:r>
      <w:r>
        <w:t xml:space="preserve">sources identify both challenges and opportunities for mechanical engineers in San Francisco:</w:t>
      </w:r>
    </w:p>
    <w:p>
      <w:pPr>
        <w:numPr>
          <w:ilvl w:val="0"/>
          <w:numId w:val="1003"/>
        </w:numPr>
        <w:pStyle w:val="Compact"/>
      </w:pPr>
      <w:r>
        <w:rPr>
          <w:bCs/>
          <w:b/>
        </w:rPr>
        <w:t xml:space="preserve">Housing Affordability and Workforce Retention</w:t>
      </w:r>
      <w:r>
        <w:t xml:space="preserve">:</w:t>
      </w:r>
      <w:r>
        <w:t xml:space="preserve"> </w:t>
      </w:r>
      <w:r>
        <w:t xml:space="preserve">Despite high demand, the cost of living in San Francisco has made it difficult to retain mechanical engineering talent. A 2023 report by the Silicon Valley Chamber of Commerce notes that many engineers relocate to lower-cost regions, creating a skills gap.</w:t>
      </w:r>
    </w:p>
    <w:p>
      <w:pPr>
        <w:numPr>
          <w:ilvl w:val="0"/>
          <w:numId w:val="1003"/>
        </w:numPr>
        <w:pStyle w:val="Compact"/>
      </w:pPr>
      <w:r>
        <w:rPr>
          <w:bCs/>
          <w:b/>
        </w:rPr>
        <w:t xml:space="preserve">Environmental Regulations and Innovation</w:t>
      </w:r>
      <w:r>
        <w:t xml:space="preserve">:</w:t>
      </w:r>
      <w:r>
        <w:t xml:space="preserve"> </w:t>
      </w:r>
      <w:r>
        <w:t xml:space="preserve">While stringent environmental policies (e.g., California’s AB 1493) drive innovation, they also pose compliance challenges for mechanical engineers. Research by the Environmental Protection Agency (EPA) suggests that engineers in San Francisco must balance regulatory adherence with cost-effective solutions.</w:t>
      </w:r>
    </w:p>
    <w:p>
      <w:pPr>
        <w:numPr>
          <w:ilvl w:val="0"/>
          <w:numId w:val="1003"/>
        </w:numPr>
        <w:pStyle w:val="Compact"/>
      </w:pPr>
      <w:r>
        <w:rPr>
          <w:bCs/>
          <w:b/>
        </w:rPr>
        <w:t xml:space="preserve">Emerging Fields and Cross-Disciplinary Collaboration</w:t>
      </w:r>
      <w:r>
        <w:t xml:space="preserve">:</w:t>
      </w:r>
      <w:r>
        <w:t xml:space="preserve"> </w:t>
      </w:r>
      <w:r>
        <w:t xml:space="preserve">Opportunities abound in areas like biomedical engineering, 3D printing, and AI-driven design. The Bay Area’s concentration of tech firms fosters collaboration between mechanical engineers and data scientists, as highlighted in a 2024 *IEEE Transactions on Engineering Management* article.</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United States San Francisco</w:t>
      </w:r>
      <w:r>
        <w:t xml:space="preserve"> </w:t>
      </w:r>
      <w:r>
        <w:t xml:space="preserve">is increasingly multifaceted, reflecting the city’s status as a leader in technology and sustainability. As noted in this</w:t>
      </w:r>
      <w:r>
        <w:t xml:space="preserve"> </w:t>
      </w:r>
      <w:r>
        <w:rPr>
          <w:bCs/>
          <w:b/>
        </w:rPr>
        <w:t xml:space="preserve">Literature Review</w:t>
      </w:r>
      <w:r>
        <w:t xml:space="preserve">, mechanical engineers are at the intersection of innovation, environmental stewardship, and urban development. Their contributions to projects like green infrastructure, transportation systems, and tech-driven solutions underscore their critical role in shaping San Francisco’s future. Continued investment in education, industry partnerships, and policy alignment will be essential to addressing challenges while capitalizing on emerging opportunities.</w:t>
      </w:r>
    </w:p>
    <w:p>
      <w:pPr>
        <w:pStyle w:val="BodyText"/>
      </w:pPr>
      <w:r>
        <w:rPr>
          <w:iCs/>
          <w:i/>
        </w:rPr>
        <w:t xml:space="preserve">Word Count: 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States San Francisco</dc:title>
  <dc:creator/>
  <dc:language>en</dc:language>
  <cp:keywords/>
  <dcterms:created xsi:type="dcterms:W3CDTF">2026-07-25T04:10:46Z</dcterms:created>
  <dcterms:modified xsi:type="dcterms:W3CDTF">2026-07-25T04:10:46Z</dcterms:modified>
</cp:coreProperties>
</file>

<file path=docProps/custom.xml><?xml version="1.0" encoding="utf-8"?>
<Properties xmlns="http://schemas.openxmlformats.org/officeDocument/2006/custom-properties" xmlns:vt="http://schemas.openxmlformats.org/officeDocument/2006/docPropsVTypes"/>
</file>