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ad824b56c09efe12348c6354ee4e14a7ea3e2"/>
    <w:p>
      <w:pPr>
        <w:pStyle w:val="Heading1"/>
      </w:pPr>
      <w:r>
        <w:t xml:space="preserve">Literature Review: The Role of Mechatronics Engineer in Algeria's Technological Landscape – A Focus on Algiers</w:t>
      </w:r>
    </w:p>
    <w:p>
      <w:pPr>
        <w:pStyle w:val="FirstParagraph"/>
      </w:pPr>
      <w:r>
        <w:rPr>
          <w:bCs/>
          <w:b/>
        </w:rPr>
        <w:t xml:space="preserve">Literature Review</w:t>
      </w:r>
      <w:r>
        <w:t xml:space="preserve"> </w:t>
      </w:r>
      <w:r>
        <w:t xml:space="preserve">serves as a foundational element in academic research, synthesizing existing knowledge to identify gaps, trends, and opportunities. In the context of</w:t>
      </w:r>
      <w:r>
        <w:t xml:space="preserve"> </w:t>
      </w:r>
      <w:r>
        <w:rPr>
          <w:bCs/>
          <w:b/>
        </w:rPr>
        <w:t xml:space="preserve">Mechatronics Engineer</w:t>
      </w:r>
      <w:r>
        <w:t xml:space="preserve"> </w:t>
      </w:r>
      <w:r>
        <w:t xml:space="preserve">development in</w:t>
      </w:r>
      <w:r>
        <w:t xml:space="preserve"> </w:t>
      </w:r>
      <w:r>
        <w:rPr>
          <w:bCs/>
          <w:b/>
        </w:rPr>
        <w:t xml:space="preserve">Algeria Algiers</w:t>
      </w:r>
      <w:r>
        <w:t xml:space="preserve">, this review explores the historical evolution, current educational frameworks, industrial applications, challenges faced by professionals in the region, and future prospects for growth. Algeria’s strategic position in North Africa and its focus on technological advancement make it a critical hub for mechatronics innovation. However, the unique socio-economic and political dynamics of</w:t>
      </w:r>
      <w:r>
        <w:t xml:space="preserve"> </w:t>
      </w:r>
      <w:r>
        <w:rPr>
          <w:bCs/>
          <w:b/>
        </w:rPr>
        <w:t xml:space="preserve">Algeria Algiers</w:t>
      </w:r>
      <w:r>
        <w:t xml:space="preserve"> </w:t>
      </w:r>
      <w:r>
        <w:t xml:space="preserve">require tailored analysis to address both local needs and global standards.</w:t>
      </w:r>
    </w:p>
    <w:bookmarkStart w:id="20" w:name="X0a103a519da1dd6e486e5c6926d719b6fa8f31c"/>
    <w:p>
      <w:pPr>
        <w:pStyle w:val="Heading2"/>
      </w:pPr>
      <w:r>
        <w:t xml:space="preserve">The Evolution of Mechatronics Engineering in Algeria</w:t>
      </w:r>
    </w:p>
    <w:p>
      <w:pPr>
        <w:pStyle w:val="FirstParagraph"/>
      </w:pPr>
      <w:r>
        <w:rPr>
          <w:bCs/>
          <w:b/>
        </w:rPr>
        <w:t xml:space="preserve">Mechatronics Engineer</w:t>
      </w:r>
      <w:r>
        <w:t xml:space="preserve">, a multidisciplinary field combining mechanical, electrical, and computer engineering with automation and control systems, has gained prominence in recent decades. In</w:t>
      </w:r>
      <w:r>
        <w:t xml:space="preserve"> </w:t>
      </w:r>
      <w:r>
        <w:rPr>
          <w:bCs/>
          <w:b/>
        </w:rPr>
        <w:t xml:space="preserve">Algeria Algiers</w:t>
      </w:r>
      <w:r>
        <w:t xml:space="preserve">, this discipline emerged as a response to the country’s need for modernization across sectors such as energy, manufacturing, and transportation. Algeria’s oil and gas industry has historically driven technological demands, but the growing emphasis on renewable energy sources like solar and wind has expanded opportunities for mechatronics innovation.</w:t>
      </w:r>
    </w:p>
    <w:p>
      <w:pPr>
        <w:pStyle w:val="BodyText"/>
      </w:pPr>
      <w:r>
        <w:t xml:space="preserve">Literature on Algeria’s engineering education highlights that mechatronics was introduced into academic curricula in the late 1990s. Institutions such as the</w:t>
      </w:r>
      <w:r>
        <w:t xml:space="preserve"> </w:t>
      </w:r>
      <w:r>
        <w:rPr>
          <w:bCs/>
          <w:b/>
        </w:rPr>
        <w:t xml:space="preserve">University of Sciences and Technology Houari Boumediene (USTHB)</w:t>
      </w:r>
      <w:r>
        <w:t xml:space="preserve"> </w:t>
      </w:r>
      <w:r>
        <w:t xml:space="preserve">and the</w:t>
      </w:r>
      <w:r>
        <w:t xml:space="preserve"> </w:t>
      </w:r>
      <w:r>
        <w:rPr>
          <w:bCs/>
          <w:b/>
        </w:rPr>
        <w:t xml:space="preserve">National School of Engineers of Algiers (ENPES)</w:t>
      </w:r>
      <w:r>
        <w:t xml:space="preserve"> </w:t>
      </w:r>
      <w:r>
        <w:t xml:space="preserve">were among the first to integrate mechatronics into their programs. These institutions have since played a pivotal role in shaping local expertise, aligning course content with international standards while addressing regional challenges.</w:t>
      </w:r>
    </w:p>
    <w:bookmarkEnd w:id="20"/>
    <w:bookmarkStart w:id="21" w:name="X85371d986026fd3504e4d3cc53b5ee4ebbafe71"/>
    <w:p>
      <w:pPr>
        <w:pStyle w:val="Heading2"/>
      </w:pPr>
      <w:r>
        <w:t xml:space="preserve">Educational Frameworks and Institutional Contributions</w:t>
      </w:r>
    </w:p>
    <w:p>
      <w:pPr>
        <w:pStyle w:val="FirstParagraph"/>
      </w:pPr>
      <w:r>
        <w:t xml:space="preserve">The educational landscape for</w:t>
      </w:r>
      <w:r>
        <w:t xml:space="preserve"> </w:t>
      </w:r>
      <w:r>
        <w:rPr>
          <w:bCs/>
          <w:b/>
        </w:rPr>
        <w:t xml:space="preserve">Mechatronics Engineer</w:t>
      </w:r>
      <w:r>
        <w:t xml:space="preserve">s in</w:t>
      </w:r>
      <w:r>
        <w:t xml:space="preserve"> </w:t>
      </w:r>
      <w:r>
        <w:rPr>
          <w:bCs/>
          <w:b/>
        </w:rPr>
        <w:t xml:space="preserve">Algeria Algiers</w:t>
      </w:r>
      <w:r>
        <w:t xml:space="preserve"> </w:t>
      </w:r>
      <w:r>
        <w:t xml:space="preserve">is characterized by a blend of theoretical training and practical application. According to studies published in the</w:t>
      </w:r>
      <w:r>
        <w:t xml:space="preserve"> </w:t>
      </w:r>
      <w:r>
        <w:rPr>
          <w:iCs/>
          <w:i/>
        </w:rPr>
        <w:t xml:space="preserve">African Journal of Engineering Education</w:t>
      </w:r>
      <w:r>
        <w:t xml:space="preserve">, universities in Algiers prioritize hands-on learning through laboratory work, robotics projects, and internships with local industries. For instance, USTHB’s mechatronics program includes coursework on embedded systems, industrial automation, and control theory, complemented by collaborations with firms like</w:t>
      </w:r>
      <w:r>
        <w:t xml:space="preserve"> </w:t>
      </w:r>
      <w:r>
        <w:rPr>
          <w:bCs/>
          <w:b/>
        </w:rPr>
        <w:t xml:space="preserve">Areva</w:t>
      </w:r>
      <w:r>
        <w:t xml:space="preserve"> </w:t>
      </w:r>
      <w:r>
        <w:t xml:space="preserve">and</w:t>
      </w:r>
      <w:r>
        <w:t xml:space="preserve"> </w:t>
      </w:r>
      <w:r>
        <w:rPr>
          <w:bCs/>
          <w:b/>
        </w:rPr>
        <w:t xml:space="preserve">Sonatrach</w:t>
      </w:r>
      <w:r>
        <w:t xml:space="preserve">.</w:t>
      </w:r>
    </w:p>
    <w:p>
      <w:pPr>
        <w:pStyle w:val="BodyText"/>
      </w:pPr>
      <w:r>
        <w:t xml:space="preserve">Literature also points to the influence of international partnerships. The Algerian government has supported exchange programs with European institutions (e.g., Germany’s Fraunhofer Society) to enhance research capabilities. However, challenges persist, such as limited access to advanced simulation software and outdated equipment in public universities. These constraints highlight a gap between academic training and industry expectations.</w:t>
      </w:r>
    </w:p>
    <w:bookmarkEnd w:id="21"/>
    <w:bookmarkStart w:id="22" w:name="Xe4588c3a33e26a672807aa7d820475f27eab9c9"/>
    <w:p>
      <w:pPr>
        <w:pStyle w:val="Heading2"/>
      </w:pPr>
      <w:r>
        <w:t xml:space="preserve">Industrial Applications and Economic Impact</w:t>
      </w:r>
    </w:p>
    <w:p>
      <w:pPr>
        <w:pStyle w:val="FirstParagraph"/>
      </w:pPr>
      <w:r>
        <w:rPr>
          <w:bCs/>
          <w:b/>
        </w:rPr>
        <w:t xml:space="preserve">Mechatronics Engineer</w:t>
      </w:r>
      <w:r>
        <w:t xml:space="preserve">s in</w:t>
      </w:r>
      <w:r>
        <w:t xml:space="preserve"> </w:t>
      </w:r>
      <w:r>
        <w:rPr>
          <w:bCs/>
          <w:b/>
        </w:rPr>
        <w:t xml:space="preserve">Algeria Algiers</w:t>
      </w:r>
      <w:r>
        <w:t xml:space="preserve"> </w:t>
      </w:r>
      <w:r>
        <w:t xml:space="preserve">are increasingly involved in sectors that drive the national economy. In the automotive industry, for example, mechatronics expertise is essential for designing fuel-efficient vehicles and optimizing production lines. Similarly, the energy sector relies on mechatronics professionals to develop smart grids and automate oil extraction processes.</w:t>
      </w:r>
    </w:p>
    <w:p>
      <w:pPr>
        <w:pStyle w:val="BodyText"/>
      </w:pPr>
      <w:r>
        <w:t xml:space="preserve">A 2021 study published in</w:t>
      </w:r>
      <w:r>
        <w:t xml:space="preserve"> </w:t>
      </w:r>
      <w:r>
        <w:rPr>
          <w:iCs/>
          <w:i/>
        </w:rPr>
        <w:t xml:space="preserve">Renewable Energy Journal</w:t>
      </w:r>
      <w:r>
        <w:t xml:space="preserve"> </w:t>
      </w:r>
      <w:r>
        <w:t xml:space="preserve">noted that Algiers-based engineers are leading innovations in solar-powered irrigation systems for agriculture, a critical area given Algeria’s arid climate. Additionally, the rise of Industry 4.0 concepts has spurred demand for mechatronics engineers skilled in IoT (Internet of Things) integration and AI-driven automation.</w:t>
      </w:r>
    </w:p>
    <w:bookmarkEnd w:id="22"/>
    <w:bookmarkStart w:id="23" w:name="X6f42e1346a82345cae960f7ded4d8c5cfeaad2e"/>
    <w:p>
      <w:pPr>
        <w:pStyle w:val="Heading2"/>
      </w:pPr>
      <w:r>
        <w:t xml:space="preserve">Challenges Faced by Mechatronics Engineers in Algeria</w:t>
      </w:r>
    </w:p>
    <w:p>
      <w:pPr>
        <w:pStyle w:val="FirstParagraph"/>
      </w:pPr>
      <w:r>
        <w:t xml:space="preserve">Literature on the topic identifies several barriers to the growth of</w:t>
      </w:r>
      <w:r>
        <w:t xml:space="preserve"> </w:t>
      </w:r>
      <w:r>
        <w:rPr>
          <w:bCs/>
          <w:b/>
        </w:rPr>
        <w:t xml:space="preserve">Mechatronics Engineer</w:t>
      </w:r>
      <w:r>
        <w:t xml:space="preserve">s in</w:t>
      </w:r>
      <w:r>
        <w:t xml:space="preserve"> </w:t>
      </w:r>
      <w:r>
        <w:rPr>
          <w:bCs/>
          <w:b/>
        </w:rPr>
        <w:t xml:space="preserve">Algeria Algiers</w:t>
      </w:r>
      <w:r>
        <w:t xml:space="preserve">. One major issue is the brain drain phenomenon, with many graduates seeking employment abroad due to limited local opportunities. According to a report by the Algerian Ministry of Higher Education, over 60% of engineering graduates from public universities leave the country within five years.</w:t>
      </w:r>
    </w:p>
    <w:p>
      <w:pPr>
        <w:pStyle w:val="BodyText"/>
      </w:pPr>
      <w:r>
        <w:t xml:space="preserve">Economic instability and political factors have also hindered investment in mechatronics research. Algeria’s reliance on oil revenues has led to underfunding of technological sectors, resulting in outdated infrastructure and limited R&amp;D funding. Furthermore, the lack of standardized certification processes for mechatronics engineers complicates their mobility within the region.</w:t>
      </w:r>
    </w:p>
    <w:bookmarkEnd w:id="23"/>
    <w:bookmarkStart w:id="24" w:name="future-trends-and-recommendations"/>
    <w:p>
      <w:pPr>
        <w:pStyle w:val="Heading2"/>
      </w:pPr>
      <w:r>
        <w:t xml:space="preserve">Future Trends and Recommendations</w:t>
      </w:r>
    </w:p>
    <w:p>
      <w:pPr>
        <w:pStyle w:val="FirstParagraph"/>
      </w:pPr>
      <w:r>
        <w:t xml:space="preserve">To address these challenges, literature emphasizes the need for policy interventions and industry collaboration. For instance,</w:t>
      </w:r>
      <w:r>
        <w:t xml:space="preserve"> </w:t>
      </w:r>
      <w:r>
        <w:rPr>
          <w:bCs/>
          <w:b/>
        </w:rPr>
        <w:t xml:space="preserve">Mechatronics Engineer</w:t>
      </w:r>
      <w:r>
        <w:t xml:space="preserve">s in</w:t>
      </w:r>
      <w:r>
        <w:t xml:space="preserve"> </w:t>
      </w:r>
      <w:r>
        <w:rPr>
          <w:bCs/>
          <w:b/>
        </w:rPr>
        <w:t xml:space="preserve">Algeria Algiers</w:t>
      </w:r>
      <w:r>
        <w:t xml:space="preserve"> </w:t>
      </w:r>
      <w:r>
        <w:t xml:space="preserve">could benefit from government-sponsored innovation hubs that bridge academic research with private-sector demands. Strengthening partnerships between universities and companies like</w:t>
      </w:r>
      <w:r>
        <w:t xml:space="preserve"> </w:t>
      </w:r>
      <w:r>
        <w:rPr>
          <w:bCs/>
          <w:b/>
        </w:rPr>
        <w:t xml:space="preserve">Bouygues Telecom</w:t>
      </w:r>
      <w:r>
        <w:t xml:space="preserve"> </w:t>
      </w:r>
      <w:r>
        <w:t xml:space="preserve">or</w:t>
      </w:r>
      <w:r>
        <w:t xml:space="preserve"> </w:t>
      </w:r>
      <w:r>
        <w:rPr>
          <w:bCs/>
          <w:b/>
        </w:rPr>
        <w:t xml:space="preserve">Sonelgaz</w:t>
      </w:r>
      <w:r>
        <w:t xml:space="preserve"> </w:t>
      </w:r>
      <w:r>
        <w:t xml:space="preserve">would provide students with real-world experience and create job opportunities.</w:t>
      </w:r>
    </w:p>
    <w:p>
      <w:pPr>
        <w:pStyle w:val="BodyText"/>
      </w:pPr>
      <w:r>
        <w:t xml:space="preserve">The integration of digital tools, such as virtual reality (VR) for training simulations, could also enhance educational outcomes. Additionally, promoting entrepreneurship among graduates through incubators focused on mechatronics startups may foster a culture of innovation in</w:t>
      </w:r>
      <w:r>
        <w:t xml:space="preserve"> </w:t>
      </w:r>
      <w:r>
        <w:rPr>
          <w:bCs/>
          <w:b/>
        </w:rPr>
        <w:t xml:space="preserve">Algeria Algiers</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Mechatronics Engineer</w:t>
      </w:r>
      <w:r>
        <w:t xml:space="preserve">s in shaping Algeria’s technological future, particularly within the vibrant urban center of</w:t>
      </w:r>
      <w:r>
        <w:t xml:space="preserve"> </w:t>
      </w:r>
      <w:r>
        <w:rPr>
          <w:bCs/>
          <w:b/>
        </w:rPr>
        <w:t xml:space="preserve">Algeria Algiers</w:t>
      </w:r>
      <w:r>
        <w:t xml:space="preserve">. While significant progress has been made in education and industry applications, persistent challenges such as brain drain and underinvestment require urgent attention. By aligning academic programs with emerging trends like Industry 4.0 and fostering public-private partnerships, Algeria can position itself as a leader in mechatronics innovation across North Africa.</w:t>
      </w:r>
    </w:p>
    <w:p>
      <w:pPr>
        <w:pStyle w:val="BodyText"/>
      </w:pPr>
      <w:r>
        <w:t xml:space="preserve">The journey of</w:t>
      </w:r>
      <w:r>
        <w:t xml:space="preserve"> </w:t>
      </w:r>
      <w:r>
        <w:rPr>
          <w:bCs/>
          <w:b/>
        </w:rPr>
        <w:t xml:space="preserve">Mechatronics Engineer</w:t>
      </w:r>
      <w:r>
        <w:t xml:space="preserve">s in</w:t>
      </w:r>
      <w:r>
        <w:t xml:space="preserve"> </w:t>
      </w:r>
      <w:r>
        <w:rPr>
          <w:bCs/>
          <w:b/>
        </w:rPr>
        <w:t xml:space="preserve">Algeria Algiers</w:t>
      </w:r>
      <w:r>
        <w:t xml:space="preserve"> </w:t>
      </w:r>
      <w:r>
        <w:t xml:space="preserve">is not only a story of technical advancement but also one of resilience and adaptation. As the global demand for integrated systems grows, Algeria’s commitment to nurturing this field will determine its ability to compete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2026-07-22T22:47:40Z</dcterms:created>
  <dcterms:modified xsi:type="dcterms:W3CDTF">2026-07-22T22:47:40Z</dcterms:modified>
</cp:coreProperties>
</file>

<file path=docProps/custom.xml><?xml version="1.0" encoding="utf-8"?>
<Properties xmlns="http://schemas.openxmlformats.org/officeDocument/2006/custom-properties" xmlns:vt="http://schemas.openxmlformats.org/officeDocument/2006/docPropsVTypes"/>
</file>