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18d40222551db9105df2cb8d8f818a294ca3e1b"/>
    <w:p>
      <w:pPr>
        <w:pStyle w:val="Heading1"/>
      </w:pPr>
      <w:r>
        <w:t xml:space="preserve">Literature Review: Mechatronics Engineer in Italy Naples</w:t>
      </w:r>
    </w:p>
    <w:p>
      <w:pPr>
        <w:pStyle w:val="FirstParagraph"/>
      </w:pPr>
      <w:r>
        <w:rPr>
          <w:bCs/>
          <w:b/>
        </w:rPr>
        <w:t xml:space="preserve">Literature Review</w:t>
      </w:r>
      <w:r>
        <w:t xml:space="preserve"> </w:t>
      </w:r>
      <w:r>
        <w:t xml:space="preserve">is a critical analysis of existing scholarly works, research findings, and industry practices that provide insight into a specific field. This review focuses on the role of a</w:t>
      </w:r>
      <w:r>
        <w:t xml:space="preserve"> </w:t>
      </w:r>
      <w:r>
        <w:rPr>
          <w:bCs/>
          <w:b/>
        </w:rPr>
        <w:t xml:space="preserve">Mechatronics Engineer</w:t>
      </w:r>
      <w:r>
        <w:t xml:space="preserve"> </w:t>
      </w:r>
      <w:r>
        <w:t xml:space="preserve">within the context of</w:t>
      </w:r>
      <w:r>
        <w:t xml:space="preserve"> </w:t>
      </w:r>
      <w:r>
        <w:rPr>
          <w:bCs/>
          <w:b/>
        </w:rPr>
        <w:t xml:space="preserve">Italy Naples</w:t>
      </w:r>
      <w:r>
        <w:t xml:space="preserve">, examining how this interdisciplinary profession intersects with regional economic, educational, and technological trends in southern Italy.</w:t>
      </w:r>
    </w:p>
    <w:bookmarkStart w:id="20" w:name="X4e387af66791ed3d1361f95c2663ed39c4791d0"/>
    <w:p>
      <w:pPr>
        <w:pStyle w:val="Heading2"/>
      </w:pPr>
      <w:r>
        <w:t xml:space="preserve">The Evolution of Mechatronics Engineering in Italy</w:t>
      </w:r>
    </w:p>
    <w:p>
      <w:pPr>
        <w:pStyle w:val="FirstParagraph"/>
      </w:pPr>
      <w:r>
        <w:t xml:space="preserve">Mechatronics engineering emerged as a distinct discipline in the late 20th century, blending mechanical engineering, electronics, computer science, and automation. In Italy, this field has gained prominence due to the country’s strong manufacturing sector and historical innovation in industrial design. However, regional disparities have shaped the development of mechatronics education and practice.</w:t>
      </w:r>
      <w:r>
        <w:t xml:space="preserve"> </w:t>
      </w:r>
      <w:r>
        <w:rPr>
          <w:bCs/>
          <w:b/>
        </w:rPr>
        <w:t xml:space="preserve">Italy Naples</w:t>
      </w:r>
      <w:r>
        <w:t xml:space="preserve">, as a major urban center in southern Italy, has faced unique challenges and opportunities in adopting mechatronics technologies.</w:t>
      </w:r>
    </w:p>
    <w:p>
      <w:pPr>
        <w:pStyle w:val="BodyText"/>
      </w:pPr>
      <w:r>
        <w:t xml:space="preserve">Research by Italian institutions such as the University of Naples Federico II highlights that southern Italy lagged behind northern regions (e.g., Lombardy or Emilia-Romagna) in early mechatronics adoption due to economic constraints and limited industrial infrastructure. However, recent investments in technological parks and government-led initiatives have begun to bridge this gap.</w:t>
      </w:r>
    </w:p>
    <w:bookmarkEnd w:id="20"/>
    <w:bookmarkStart w:id="21" w:name="X7c166df04f41e34d910f4f75dfc166951f804c2"/>
    <w:p>
      <w:pPr>
        <w:pStyle w:val="Heading2"/>
      </w:pPr>
      <w:r>
        <w:t xml:space="preserve">Educational Framework for Mechatronics Engineers in Naples</w:t>
      </w:r>
    </w:p>
    <w:p>
      <w:pPr>
        <w:pStyle w:val="FirstParagraph"/>
      </w:pPr>
      <w:r>
        <w:t xml:space="preserve">The training of a</w:t>
      </w:r>
      <w:r>
        <w:t xml:space="preserve"> </w:t>
      </w:r>
      <w:r>
        <w:rPr>
          <w:bCs/>
          <w:b/>
        </w:rPr>
        <w:t xml:space="preserve">Mechatronics Engineer</w:t>
      </w:r>
      <w:r>
        <w:t xml:space="preserve"> </w:t>
      </w:r>
      <w:r>
        <w:t xml:space="preserve">in</w:t>
      </w:r>
      <w:r>
        <w:t xml:space="preserve"> </w:t>
      </w:r>
      <w:r>
        <w:rPr>
          <w:bCs/>
          <w:b/>
        </w:rPr>
        <w:t xml:space="preserve">Italy Naples</w:t>
      </w:r>
      <w:r>
        <w:t xml:space="preserve"> </w:t>
      </w:r>
      <w:r>
        <w:t xml:space="preserve">is deeply influenced by the region’s academic institutions. The University of Naples Federico II offers specialized degree programs in mechatronics, integrating coursework on robotics, automation, and control systems. Similarly, the Polytechnic University of Milan has extended collaborative programs with southern universities to address regional skill shortages.</w:t>
      </w:r>
    </w:p>
    <w:p>
      <w:pPr>
        <w:pStyle w:val="BodyText"/>
      </w:pPr>
      <w:r>
        <w:t xml:space="preserve">Literature from Italian engineering journals emphasizes that Naples’ educational system faces challenges such as underfunding and a lack of industry partnerships compared to northern counterparts. However, initiatives like the “Napoli Innovation District” aim to foster collaboration between academia and local industries, providing students with hands-on experience in mechatronics applications.</w:t>
      </w:r>
    </w:p>
    <w:bookmarkEnd w:id="21"/>
    <w:bookmarkStart w:id="22" w:name="Xca9af9e3a09c129fcb46b5b155ab6cae370ab25"/>
    <w:p>
      <w:pPr>
        <w:pStyle w:val="Heading2"/>
      </w:pPr>
      <w:r>
        <w:t xml:space="preserve">Industrial Applications of Mechatronics in Naples</w:t>
      </w:r>
    </w:p>
    <w:p>
      <w:pPr>
        <w:pStyle w:val="FirstParagraph"/>
      </w:pPr>
      <w:r>
        <w:rPr>
          <w:bCs/>
          <w:b/>
        </w:rPr>
        <w:t xml:space="preserve">Italy Naples</w:t>
      </w:r>
      <w:r>
        <w:t xml:space="preserve"> </w:t>
      </w:r>
      <w:r>
        <w:t xml:space="preserve">hosts a diverse industrial base, including food processing, automotive components manufacturing, and marine engineering. These sectors have increasingly adopted mechatronic systems to enhance productivity and reduce costs. For example, local food companies use automated packaging lines with sensors and programmable logic controllers (PLCs), while shipyards leverage robotic arms for precision welding.</w:t>
      </w:r>
    </w:p>
    <w:p>
      <w:pPr>
        <w:pStyle w:val="BodyText"/>
      </w:pPr>
      <w:r>
        <w:t xml:space="preserve">Studies on regional economic development note that mechatronics has been instrumental in modernizing traditional industries in Naples. A 2023 report by the Italian National Research Council (CNR) highlighted how mechatronic systems have improved energy efficiency in Naples’ industrial zones, aligning with EU sustainability goals.</w:t>
      </w:r>
    </w:p>
    <w:bookmarkEnd w:id="22"/>
    <w:bookmarkStart w:id="23" w:name="X9c017b886b49405dd9b8c27d5d4f9ff1ac9ba79"/>
    <w:p>
      <w:pPr>
        <w:pStyle w:val="Heading2"/>
      </w:pPr>
      <w:r>
        <w:t xml:space="preserve">Challenges for Mechatronics Engineers in Southern Italy</w:t>
      </w:r>
    </w:p>
    <w:p>
      <w:pPr>
        <w:pStyle w:val="FirstParagraph"/>
      </w:pPr>
      <w:r>
        <w:t xml:space="preserve">Despite progress,</w:t>
      </w:r>
      <w:r>
        <w:t xml:space="preserve"> </w:t>
      </w:r>
      <w:r>
        <w:rPr>
          <w:bCs/>
          <w:b/>
        </w:rPr>
        <w:t xml:space="preserve">Mechatronics Engineers</w:t>
      </w:r>
      <w:r>
        <w:t xml:space="preserve"> </w:t>
      </w:r>
      <w:r>
        <w:t xml:space="preserve">in</w:t>
      </w:r>
      <w:r>
        <w:t xml:space="preserve"> </w:t>
      </w:r>
      <w:r>
        <w:rPr>
          <w:bCs/>
          <w:b/>
        </w:rPr>
        <w:t xml:space="preserve">Italy Naples</w:t>
      </w:r>
      <w:r>
        <w:t xml:space="preserve"> </w:t>
      </w:r>
      <w:r>
        <w:t xml:space="preserve">encounter unique obstacles. Economic stagnation and brain drain have limited investment in advanced technologies. Additionally, the region’s workforce often lacks specialized skills in programming and AI integration, which are critical for modern mechatronic systems.</w:t>
      </w:r>
    </w:p>
    <w:p>
      <w:pPr>
        <w:pStyle w:val="BodyText"/>
      </w:pPr>
      <w:r>
        <w:t xml:space="preserve">Literature from European engineering associations underscores that southern Italy struggles with attracting foreign direct investment (FDI) compared to northern regions. This has restricted access to cutting-edge tools like Industry 4.0 technologies, which are vital for a</w:t>
      </w:r>
      <w:r>
        <w:t xml:space="preserve"> </w:t>
      </w:r>
      <w:r>
        <w:rPr>
          <w:bCs/>
          <w:b/>
        </w:rPr>
        <w:t xml:space="preserve">Mechatronics Engineer</w:t>
      </w:r>
      <w:r>
        <w:t xml:space="preserve"> </w:t>
      </w:r>
      <w:r>
        <w:t xml:space="preserve">aiming to innovate in automation or IoT-based systems.</w:t>
      </w:r>
    </w:p>
    <w:bookmarkEnd w:id="23"/>
    <w:bookmarkStart w:id="24" w:name="regional-policies-and-future-prospects"/>
    <w:p>
      <w:pPr>
        <w:pStyle w:val="Heading2"/>
      </w:pPr>
      <w:r>
        <w:t xml:space="preserve">Regional Policies and Future Prospects</w:t>
      </w:r>
    </w:p>
    <w:p>
      <w:pPr>
        <w:pStyle w:val="FirstParagraph"/>
      </w:pPr>
      <w:r>
        <w:t xml:space="preserve">The Italian government, in collaboration with the European Union, has launched programs to bolster technological development in southern regions. The “Naples Smart City” initiative, for instance, integrates mechatronics into urban infrastructure projects such as smart traffic management and renewable energy systems.</w:t>
      </w:r>
    </w:p>
    <w:p>
      <w:pPr>
        <w:pStyle w:val="BodyText"/>
      </w:pPr>
      <w:r>
        <w:t xml:space="preserve">Research indicates that</w:t>
      </w:r>
      <w:r>
        <w:t xml:space="preserve"> </w:t>
      </w:r>
      <w:r>
        <w:rPr>
          <w:bCs/>
          <w:b/>
        </w:rPr>
        <w:t xml:space="preserve">Italy Naples</w:t>
      </w:r>
      <w:r>
        <w:t xml:space="preserve"> </w:t>
      </w:r>
      <w:r>
        <w:t xml:space="preserve">is positioning itself as a hub for emerging technologies like additive manufacturing and autonomous robotics. A 2024 study by the University of Salerno suggests that partnerships between local mechatronics engineers and startups could drive innovation in fields such as medical robotics, leveraging Naples’ proximity to healthcare institutions.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Italy Naples</w:t>
      </w:r>
      <w:r>
        <w:t xml:space="preserve"> </w:t>
      </w:r>
      <w:r>
        <w:t xml:space="preserve">is evolving amid regional economic transformation and technological advancement. While challenges persist—such as funding gaps and skill shortages—the city’s academic institutions, industrial sectors, and policy frameworks are creating pathways for growth. Future research should focus on how mechatronics can further integrate with AI and sustainable practices to position Naples as a competitive innovation center in southern Europe.</w:t>
      </w:r>
    </w:p>
    <w:p>
      <w:pPr>
        <w:pStyle w:val="BodyText"/>
      </w:pPr>
      <w:r>
        <w:t xml:space="preserve">This</w:t>
      </w:r>
      <w:r>
        <w:t xml:space="preserve"> </w:t>
      </w:r>
      <w:r>
        <w:rPr>
          <w:bCs/>
          <w:b/>
        </w:rPr>
        <w:t xml:space="preserve">Literature Review</w:t>
      </w:r>
      <w:r>
        <w:t xml:space="preserve"> </w:t>
      </w:r>
      <w:r>
        <w:t xml:space="preserve">underscores the importance of contextualizing mechatronics engineering within regional dynamics, emphasizing that the success of a</w:t>
      </w:r>
      <w:r>
        <w:t xml:space="preserve"> </w:t>
      </w:r>
      <w:r>
        <w:rPr>
          <w:bCs/>
          <w:b/>
        </w:rPr>
        <w:t xml:space="preserve">Mechatronics Engineer</w:t>
      </w:r>
      <w:r>
        <w:t xml:space="preserve"> </w:t>
      </w:r>
      <w:r>
        <w:t xml:space="preserve">in</w:t>
      </w:r>
      <w:r>
        <w:t xml:space="preserve"> </w:t>
      </w:r>
      <w:r>
        <w:rPr>
          <w:bCs/>
          <w:b/>
        </w:rPr>
        <w:t xml:space="preserve">Italy Naples</w:t>
      </w:r>
      <w:r>
        <w:t xml:space="preserve"> </w:t>
      </w:r>
      <w:r>
        <w:t xml:space="preserve">depends not only on technical expertise but also on navigating local economic and cultural landscapes.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Italy Naples</dc:title>
  <dc:creator/>
  <dc:language>en</dc:language>
  <cp:keywords/>
  <dcterms:created xsi:type="dcterms:W3CDTF">2026-07-21T10:32:37Z</dcterms:created>
  <dcterms:modified xsi:type="dcterms:W3CDTF">2026-07-21T10:32:37Z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