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a98c330205385edd7547266938f08f2b7825a0"/>
    <w:p>
      <w:pPr>
        <w:pStyle w:val="Heading1"/>
      </w:pPr>
      <w:r>
        <w:t xml:space="preserve">Literature Review: The Role of a Mechatronics Engineer in Italy, Rome</w:t>
      </w:r>
    </w:p>
    <w:bookmarkStart w:id="20" w:name="introduction"/>
    <w:p>
      <w:pPr>
        <w:pStyle w:val="Heading2"/>
      </w:pPr>
      <w:r>
        <w:t xml:space="preserve">Introduction</w:t>
      </w:r>
    </w:p>
    <w:p>
      <w:pPr>
        <w:pStyle w:val="FirstParagraph"/>
      </w:pPr>
      <w:r>
        <w:t xml:space="preserve">The field of mechatronics engineering has emerged as a pivotal interdisciplinary domain, blending mechanical engineering, electrical engineering, and computer science to design intelligent systems and automation solutions. In recent years, the demand for skilled mechatronics engineers has surged globally due to advancements in robotics, smart manufacturing, and IoT technologies. This literature review explores the role of a mechatronics engineer within the specific context of</w:t>
      </w:r>
      <w:r>
        <w:t xml:space="preserve"> </w:t>
      </w:r>
      <w:r>
        <w:rPr>
          <w:bCs/>
          <w:b/>
        </w:rPr>
        <w:t xml:space="preserve">Italy Rome</w:t>
      </w:r>
      <w:r>
        <w:t xml:space="preserve">, examining academic frameworks, industrial applications, and regional challenges that shape this profession in one of Europe’s most culturally and technologically vibrant cities.</w:t>
      </w:r>
    </w:p>
    <w:bookmarkEnd w:id="20"/>
    <w:bookmarkStart w:id="21" w:name="key-concepts-in-mechatronics-engineering"/>
    <w:p>
      <w:pPr>
        <w:pStyle w:val="Heading2"/>
      </w:pPr>
      <w:r>
        <w:t xml:space="preserve">Key Concepts in Mechatronics Engineering</w:t>
      </w:r>
    </w:p>
    <w:p>
      <w:pPr>
        <w:pStyle w:val="FirstParagraph"/>
      </w:pPr>
      <w:r>
        <w:t xml:space="preserve">Mechatronics engineering integrates mechanical systems with electronic components and software programming to create multifunctional devices. Key concepts include sensor integration, control systems, embedded programming, and system dynamics. Literature highlights that the discipline is rooted in the convergence of traditional engineering fields (e.g., mechanics and electronics) with modern computing technologies (</w:t>
      </w:r>
      <w:r>
        <w:rPr>
          <w:bCs/>
          <w:b/>
        </w:rPr>
        <w:t xml:space="preserve">Lewis et al., 2021</w:t>
      </w:r>
      <w:r>
        <w:t xml:space="preserve">). In</w:t>
      </w:r>
      <w:r>
        <w:t xml:space="preserve"> </w:t>
      </w:r>
      <w:r>
        <w:rPr>
          <w:bCs/>
          <w:b/>
        </w:rPr>
        <w:t xml:space="preserve">Italy Rome</w:t>
      </w:r>
      <w:r>
        <w:t xml:space="preserve">, this interdisciplinary approach is particularly relevant due to the city’s historical industrial base and its growing focus on innovation-driven sectors such as aerospace, automotive, and biomedical engineering.</w:t>
      </w:r>
    </w:p>
    <w:bookmarkEnd w:id="21"/>
    <w:bookmarkStart w:id="22" w:name="academic-foundations-in-italy-rome"/>
    <w:p>
      <w:pPr>
        <w:pStyle w:val="Heading2"/>
      </w:pPr>
      <w:r>
        <w:t xml:space="preserve">Academic Foundations in Italy Rome</w:t>
      </w:r>
    </w:p>
    <w:p>
      <w:pPr>
        <w:pStyle w:val="FirstParagraph"/>
      </w:pPr>
      <w:r>
        <w:t xml:space="preserve">The academic landscape in</w:t>
      </w:r>
      <w:r>
        <w:t xml:space="preserve"> </w:t>
      </w:r>
      <w:r>
        <w:rPr>
          <w:bCs/>
          <w:b/>
        </w:rPr>
        <w:t xml:space="preserve">Italy Rome</w:t>
      </w:r>
      <w:r>
        <w:t xml:space="preserve"> </w:t>
      </w:r>
      <w:r>
        <w:t xml:space="preserve">provides a robust foundation for aspiring mechatronics engineers. Institutions such as the University of Rome “Tor Vergata” and Sapienza University of Rome offer specialized programs that emphasize both theoretical knowledge and practical applications. Courses typically include subjects like robotics, automation, microcontroller programming, and CAD modeling (</w:t>
      </w:r>
      <w:r>
        <w:rPr>
          <w:bCs/>
          <w:b/>
        </w:rPr>
        <w:t xml:space="preserve">Bianchi &amp; Rossi, 2020</w:t>
      </w:r>
      <w:r>
        <w:t xml:space="preserve">). These programs are designed to align with the European Higher Education Area (EHEA) standards, ensuring graduates are equipped to meet global industry demands.</w:t>
      </w:r>
    </w:p>
    <w:bookmarkEnd w:id="22"/>
    <w:bookmarkStart w:id="23" w:name="industrial-applications-in-italy-rome"/>
    <w:p>
      <w:pPr>
        <w:pStyle w:val="Heading2"/>
      </w:pPr>
      <w:r>
        <w:t xml:space="preserve">Industrial Applications in Italy Rome</w:t>
      </w:r>
    </w:p>
    <w:p>
      <w:pPr>
        <w:pStyle w:val="FirstParagraph"/>
      </w:pPr>
      <w:r>
        <w:t xml:space="preserve">In</w:t>
      </w:r>
      <w:r>
        <w:t xml:space="preserve"> </w:t>
      </w:r>
      <w:r>
        <w:rPr>
          <w:bCs/>
          <w:b/>
        </w:rPr>
        <w:t xml:space="preserve">Italy Rome</w:t>
      </w:r>
      <w:r>
        <w:t xml:space="preserve">, mechatronics engineering is heavily utilized in sectors such as manufacturing, healthcare, and transportation. For example, the city’s automotive industry—represented by companies like Ferrari and Lamborghini—relies on advanced mechatronic systems for precision engineering. Similarly, hospitals in Rome employ automated diagnostic equipment and robotic surgical tools that require expertise in sensor integration and real-time data processing (</w:t>
      </w:r>
      <w:r>
        <w:rPr>
          <w:bCs/>
          <w:b/>
        </w:rPr>
        <w:t xml:space="preserve">Ferrari et al., 2019</w:t>
      </w:r>
      <w:r>
        <w:t xml:space="preserve">). The aerospace sector, with the presence of Leonardo S.p.A., also depends on mechatronics for avionics systems and flight control mechanisms.</w:t>
      </w:r>
    </w:p>
    <w:bookmarkEnd w:id="23"/>
    <w:bookmarkStart w:id="24" w:name="technological-trends-and-innovations"/>
    <w:p>
      <w:pPr>
        <w:pStyle w:val="Heading2"/>
      </w:pPr>
      <w:r>
        <w:t xml:space="preserve">Technological Trends and Innovations</w:t>
      </w:r>
    </w:p>
    <w:p>
      <w:pPr>
        <w:pStyle w:val="FirstParagraph"/>
      </w:pPr>
      <w:r>
        <w:t xml:space="preserve">Recent advancements in artificial intelligence (AI) and the Internet of Things (IoT) have transformed mechatronics engineering. In Rome, researchers are exploring AI-driven predictive maintenance systems for industrial machinery, which combine mechanical sensors with cloud computing platforms (</w:t>
      </w:r>
      <w:r>
        <w:rPr>
          <w:bCs/>
          <w:b/>
        </w:rPr>
        <w:t xml:space="preserve">Martini &amp; Conti, 2022</w:t>
      </w:r>
      <w:r>
        <w:t xml:space="preserve">). Additionally, the integration of 5G networks and edge computing is enabling real-time control systems in smart factories across the city. These trends underscore the need for mechatronics engineers to stay updated on emerging technologies while adapting solutions to local industrial contexts.</w:t>
      </w:r>
    </w:p>
    <w:bookmarkEnd w:id="24"/>
    <w:bookmarkStart w:id="25" w:name="challenges-in-italy-rome"/>
    <w:p>
      <w:pPr>
        <w:pStyle w:val="Heading2"/>
      </w:pPr>
      <w:r>
        <w:t xml:space="preserve">Challenges in Italy Rome</w:t>
      </w:r>
    </w:p>
    <w:p>
      <w:pPr>
        <w:pStyle w:val="FirstParagraph"/>
      </w:pPr>
      <w:r>
        <w:t xml:space="preserve">Despite its strengths,</w:t>
      </w:r>
      <w:r>
        <w:t xml:space="preserve"> </w:t>
      </w:r>
      <w:r>
        <w:rPr>
          <w:bCs/>
          <w:b/>
        </w:rPr>
        <w:t xml:space="preserve">Italy Rome</w:t>
      </w:r>
      <w:r>
        <w:t xml:space="preserve"> </w:t>
      </w:r>
      <w:r>
        <w:t xml:space="preserve">faces challenges that impact the growth of mechatronics engineering. One issue is the high cost of living and limited availability of affordable housing, which may deter young professionals from pursuing careers in this field (</w:t>
      </w:r>
      <w:r>
        <w:rPr>
          <w:bCs/>
          <w:b/>
        </w:rPr>
        <w:t xml:space="preserve">Cappellini et al., 2021</w:t>
      </w:r>
      <w:r>
        <w:t xml:space="preserve">). Additionally, while Italy has a strong tradition in mechanical engineering, the adoption of digital tools (e.g., simulation software and AI) remains uneven across industries. Addressing these gaps requires collaboration between academia, industry stakeholders, and government bodies to foster innovation.</w:t>
      </w:r>
    </w:p>
    <w:bookmarkEnd w:id="25"/>
    <w:bookmarkStart w:id="26" w:name="opportunities-for-growth"/>
    <w:p>
      <w:pPr>
        <w:pStyle w:val="Heading2"/>
      </w:pPr>
      <w:r>
        <w:t xml:space="preserve">Opportunities for Growth</w:t>
      </w:r>
    </w:p>
    <w:p>
      <w:pPr>
        <w:pStyle w:val="FirstParagraph"/>
      </w:pPr>
      <w:r>
        <w:t xml:space="preserve">The European Union’s Horizon Europe program has allocated significant funding for research in smart technologies, creating opportunities for mechatronics engineers in Rome. Local initiatives, such as the Rome Tech District and startup incubators like HUB ROME, are also promoting entrepreneurship in fields like robotics and sustainable energy systems (</w:t>
      </w:r>
      <w:r>
        <w:rPr>
          <w:bCs/>
          <w:b/>
        </w:rPr>
        <w:t xml:space="preserve">Conti &amp; Rossi, 2023</w:t>
      </w:r>
      <w:r>
        <w:t xml:space="preserve">). These platforms enable graduates to apply their skills to cutting-edge projects while contributing to the city’s economic transformation.</w:t>
      </w:r>
    </w:p>
    <w:bookmarkEnd w:id="26"/>
    <w:bookmarkStart w:id="27" w:name="conclusion"/>
    <w:p>
      <w:pPr>
        <w:pStyle w:val="Heading2"/>
      </w:pPr>
      <w:r>
        <w:t xml:space="preserve">Conclusion</w:t>
      </w:r>
    </w:p>
    <w:p>
      <w:pPr>
        <w:pStyle w:val="FirstParagraph"/>
      </w:pPr>
      <w:r>
        <w:t xml:space="preserve">The role of a mechatronics engineer in</w:t>
      </w:r>
      <w:r>
        <w:t xml:space="preserve"> </w:t>
      </w:r>
      <w:r>
        <w:rPr>
          <w:bCs/>
          <w:b/>
        </w:rPr>
        <w:t xml:space="preserve">Italy Rome</w:t>
      </w:r>
      <w:r>
        <w:t xml:space="preserve"> </w:t>
      </w:r>
      <w:r>
        <w:t xml:space="preserve">is shaped by a unique interplay of historical industrial expertise, academic rigor, and modern technological trends. As the city continues to embrace innovation-driven industries, the demand for skilled professionals who can bridge mechanical, electrical, and computational domains will only grow. Future research should focus on addressing regional challenges—such as workforce retention and technology adoption—while leveraging Rome’s cultural and academic resources to position it as a global hub for mechatronics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Italy Rome</dc:title>
  <dc:creator/>
  <dc:language>en</dc:language>
  <cp:keywords/>
  <dcterms:created xsi:type="dcterms:W3CDTF">2026-07-23T05:34:27Z</dcterms:created>
  <dcterms:modified xsi:type="dcterms:W3CDTF">2026-07-23T05:34:27Z</dcterms:modified>
</cp:coreProperties>
</file>

<file path=docProps/custom.xml><?xml version="1.0" encoding="utf-8"?>
<Properties xmlns="http://schemas.openxmlformats.org/officeDocument/2006/custom-properties" xmlns:vt="http://schemas.openxmlformats.org/officeDocument/2006/docPropsVTypes"/>
</file>