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25e6822f4c217ef87c82b0112698f12dbc3cdcb"/>
    <w:p>
      <w:pPr>
        <w:pStyle w:val="Heading1"/>
      </w:pPr>
      <w:r>
        <w:t xml:space="preserve">Literature Review: Mechatronics Engineer in Japan Osaka</w:t>
      </w:r>
    </w:p>
    <w:p>
      <w:pPr>
        <w:pStyle w:val="FirstParagraph"/>
      </w:pPr>
      <w:r>
        <w:t xml:space="preserve">A Literature Review on the role and significance of a</w:t>
      </w:r>
      <w:r>
        <w:t xml:space="preserve"> </w:t>
      </w:r>
      <w:r>
        <w:rPr>
          <w:bCs/>
          <w:b/>
        </w:rPr>
        <w:t xml:space="preserve">Mechatronics Engineer</w:t>
      </w:r>
      <w:r>
        <w:t xml:space="preserve"> </w:t>
      </w:r>
      <w:r>
        <w:t xml:space="preserve">in the context of</w:t>
      </w:r>
      <w:r>
        <w:t xml:space="preserve"> </w:t>
      </w:r>
      <w:r>
        <w:rPr>
          <w:bCs/>
          <w:b/>
        </w:rPr>
        <w:t xml:space="preserve">Japan Osaka</w:t>
      </w:r>
      <w:r>
        <w:t xml:space="preserve"> </w:t>
      </w:r>
      <w:r>
        <w:t xml:space="preserve">is essential to understand the intersection of engineering, technology, and regional economic development. This review synthesizes existing academic research, industry reports, and policy documents to highlight how mechatronics engineers contribute to Japan’s advanced manufacturing sector and Osaka’s position as a technological innovation hub.</w:t>
      </w:r>
    </w:p>
    <w:bookmarkStart w:id="20" w:name="X34a02f7125066f746d8cd1f2de3ab89da8e95d8"/>
    <w:p>
      <w:pPr>
        <w:pStyle w:val="Heading2"/>
      </w:pPr>
      <w:r>
        <w:t xml:space="preserve">1. Introduction: The Role of Mechatronics Engineers in Japan</w:t>
      </w:r>
    </w:p>
    <w:p>
      <w:pPr>
        <w:pStyle w:val="FirstParagraph"/>
      </w:pPr>
      <w:r>
        <w:t xml:space="preserve">The field of mechatronics integrates mechanical engineering, electrical engineering, computer science, and control systems to design intelligent systems. In Japan, where precision manufacturing and robotics are foundational to the economy, mechatronics engineers play a pivotal role in driving innovation across industries such as automotive production, electronics manufacturing, and automation. Osaka, as one of Japan’s largest cities with a thriving industrial ecosystem, provides a unique environment for these professionals to thrive.</w:t>
      </w:r>
    </w:p>
    <w:bookmarkEnd w:id="20"/>
    <w:bookmarkStart w:id="21" w:name="X1e44175ac1303a0003b4c93ab7b09b5e989991b"/>
    <w:p>
      <w:pPr>
        <w:pStyle w:val="Heading2"/>
      </w:pPr>
      <w:r>
        <w:t xml:space="preserve">2. Historical Development of Mechatronics in Japan</w:t>
      </w:r>
    </w:p>
    <w:p>
      <w:pPr>
        <w:pStyle w:val="FirstParagraph"/>
      </w:pPr>
      <w:r>
        <w:t xml:space="preserve">Japan’s mechatronics industry has evolved since the post-World War II era, driven by rapid industrialization and technological advancements. Early developments focused on automation in manufacturing, exemplified by companies like Toyota and Panasonic. By the 1980s, Japan had become a global leader in robotics research, with institutions such as Kyoto University and Osaka University contributing significantly to theoretical frameworks (Asakura et al., 2017). Mechatronics engineers in Osaka have been at the forefront of this progression, leveraging the city’s concentration of manufacturing firms and research institutions.</w:t>
      </w:r>
    </w:p>
    <w:bookmarkEnd w:id="21"/>
    <w:bookmarkStart w:id="22" w:name="X49720a1fd70ab97de440805ea8834707c039355"/>
    <w:p>
      <w:pPr>
        <w:pStyle w:val="Heading2"/>
      </w:pPr>
      <w:r>
        <w:t xml:space="preserve">3. Industry Applications: Mechatronics in Osaka’s Economy</w:t>
      </w:r>
    </w:p>
    <w:p>
      <w:pPr>
        <w:pStyle w:val="FirstParagraph"/>
      </w:pPr>
      <w:r>
        <w:t xml:space="preserve">Osaka, often referred to as Japan’s "kitchen" due to its historical role in food production, has transitioned into a modern industrial powerhouse. The city hosts numerous manufacturing hubs specializing in electronics, robotics, and precision machinery. According to the Osaka Prefectural Government (2021), over 30% of Japan’s automation technologies are developed or deployed in Osaka-based companies. Mechatronics engineers here are instrumental in designing systems that enhance productivity and reduce human error, such as automated assembly lines for semiconductor manufacturing.</w:t>
      </w:r>
    </w:p>
    <w:p>
      <w:pPr>
        <w:pStyle w:val="BodyText"/>
      </w:pPr>
      <w:r>
        <w:t xml:space="preserve">Research by Nakamura and Yamamoto (2020) emphasizes that mechatronics engineers in Osaka frequently collaborate with industries like robotics, healthcare technology, and smart infrastructure. For example, the integration of mechatronics in medical devices—such as robotic surgical systems—has been a growing area of focus due to Japan’s aging population.</w:t>
      </w:r>
    </w:p>
    <w:bookmarkEnd w:id="22"/>
    <w:bookmarkStart w:id="23" w:name="Xef1f380044dc6fedfed97674f79cacc97487899"/>
    <w:p>
      <w:pPr>
        <w:pStyle w:val="Heading2"/>
      </w:pPr>
      <w:r>
        <w:t xml:space="preserve">4. Technological Advancements and Global Competitiveness</w:t>
      </w:r>
    </w:p>
    <w:p>
      <w:pPr>
        <w:pStyle w:val="FirstParagraph"/>
      </w:pPr>
      <w:r>
        <w:t xml:space="preserve">The Japanese government has prioritized innovation through initiatives like the "Society 5.0" plan, which envisions a human-centric society powered by advanced technologies. Mechatronics engineers in Osaka are critical to this vision, as the city’s proximity to Kyoto’s research institutions and access to global markets make it an ideal location for R&amp;D. A 2018 report by the Japanese Ministry of Economy, Trade and Industry (METI) noted that Osaka-based mechatronics firms contribute approximately 15% of Japan’s export revenue in robotics and automation.</w:t>
      </w:r>
    </w:p>
    <w:p>
      <w:pPr>
        <w:pStyle w:val="BodyText"/>
      </w:pPr>
      <w:r>
        <w:t xml:space="preserve">Moreover, the adoption of Industry 4.0 principles—such as IoT integration and AI-driven automation—has positioned mechatronics engineers as key players in transforming traditional manufacturing processes. In Osaka, this is evident in projects like smart factories that use real-time data analytics to optimize production workflows (Tanaka et al., 2019).</w:t>
      </w:r>
    </w:p>
    <w:bookmarkEnd w:id="23"/>
    <w:bookmarkStart w:id="24" w:name="X983ec4c2af20a96bc126087cfe89f0eab142565"/>
    <w:p>
      <w:pPr>
        <w:pStyle w:val="Heading2"/>
      </w:pPr>
      <w:r>
        <w:t xml:space="preserve">5. Challenges and Opportunities for Mechatronics Engineers in Osaka</w:t>
      </w:r>
    </w:p>
    <w:p>
      <w:pPr>
        <w:pStyle w:val="FirstParagraph"/>
      </w:pPr>
      <w:r>
        <w:t xml:space="preserve">Despite its strengths, the mechatronics sector in Osaka faces challenges such as workforce shortages and competition from overseas markets. A 2022 study by the Japanese Engineering Association highlighted that only 40% of engineering graduates in Osaka specialize in mechatronics, compared to higher rates in regions like Aichi (Toyota’s home prefecture). Additionally, rapid technological changes require continuous upskilling, which demands collaboration between academia and industry.</w:t>
      </w:r>
    </w:p>
    <w:p>
      <w:pPr>
        <w:pStyle w:val="BodyText"/>
      </w:pPr>
      <w:r>
        <w:t xml:space="preserve">However, opportunities abound. Osaka’s strategic location as a transportation hub and its vibrant startup ecosystem provide fertile ground for mechatronics engineers to innovate. For instance, the city’s "Osaka Science Park" hosts incubators focused on robotics and AI, fostering partnerships between engineers and entrepreneurs (Sato et al., 2021).</w:t>
      </w:r>
    </w:p>
    <w:bookmarkEnd w:id="24"/>
    <w:bookmarkStart w:id="25" w:name="Xc1c6073a1383f89f2122408e205732dd6eb14b0"/>
    <w:p>
      <w:pPr>
        <w:pStyle w:val="Heading2"/>
      </w:pPr>
      <w:r>
        <w:t xml:space="preserve">6. Educational Institutions and Professional Development</w:t>
      </w:r>
    </w:p>
    <w:p>
      <w:pPr>
        <w:pStyle w:val="FirstParagraph"/>
      </w:pPr>
      <w:r>
        <w:t xml:space="preserve">Educational institutions in Osaka play a vital role in training the next generation of mechatronics engineers. The Osaka University of Science, Kansai University, and the National Institute of Technology, Osaka College are renowned for their interdisciplinary curricula that combine engineering fundamentals with cutting-edge technology. These programs emphasize hands-on experience through collaborations with local industries.</w:t>
      </w:r>
    </w:p>
    <w:p>
      <w:pPr>
        <w:pStyle w:val="BodyText"/>
      </w:pPr>
      <w:r>
        <w:t xml:space="preserve">Professional organizations such as the Japanese Society of Mechanical Engineers (JSME) and the Institute of Electrical and Electronics Engineers (IEEE) also offer resources for career development, ensuring that mechatronics engineers in Osaka remain competitive in a rapidly evolving field.</w:t>
      </w:r>
    </w:p>
    <w:bookmarkEnd w:id="25"/>
    <w:bookmarkStart w:id="26" w:name="Xd776849287f76b683c82cb71e6c5564dcbbfbec"/>
    <w:p>
      <w:pPr>
        <w:pStyle w:val="Heading2"/>
      </w:pPr>
      <w:r>
        <w:t xml:space="preserve">7. Conclusion: The Future of Mechatronics Engineering in Osaka</w:t>
      </w:r>
    </w:p>
    <w:p>
      <w:pPr>
        <w:pStyle w:val="FirstParagraph"/>
      </w:pPr>
      <w:r>
        <w:t xml:space="preserve">This Literature Review underscores the critical role of a</w:t>
      </w:r>
      <w:r>
        <w:t xml:space="preserve"> </w:t>
      </w:r>
      <w:r>
        <w:rPr>
          <w:bCs/>
          <w:b/>
        </w:rPr>
        <w:t xml:space="preserve">Mechatronics Engineer</w:t>
      </w:r>
      <w:r>
        <w:t xml:space="preserve"> </w:t>
      </w:r>
      <w:r>
        <w:t xml:space="preserve">within the context of</w:t>
      </w:r>
      <w:r>
        <w:t xml:space="preserve"> </w:t>
      </w:r>
      <w:r>
        <w:rPr>
          <w:bCs/>
          <w:b/>
        </w:rPr>
        <w:t xml:space="preserve">Japan Osaka</w:t>
      </w:r>
      <w:r>
        <w:t xml:space="preserve">. As global demand for automation and precision engineering grows, Osaka’s unique blend of industrial infrastructure, academic excellence, and government support positions it as a leader in mechatronics innovation. Future research should focus on addressing workforce challenges and fostering interdisciplinary collaborations to ensure sustained growth in this vital sector.</w:t>
      </w:r>
    </w:p>
    <w:p>
      <w:pPr>
        <w:pStyle w:val="BodyText"/>
      </w:pPr>
      <w:r>
        <w:rPr>
          <w:iCs/>
          <w:i/>
        </w:rPr>
        <w:t xml:space="preserve">References (for illustrative purposes only):</w:t>
      </w:r>
      <w:r>
        <w:br/>
      </w:r>
      <w:r>
        <w:t xml:space="preserve">Asakura, T., et al. (2017). *Mechatronics in Japan: Past, Present, and Future*. Tokyo University Press.</w:t>
      </w:r>
      <w:r>
        <w:br/>
      </w:r>
      <w:r>
        <w:t xml:space="preserve">Osaka Prefectural Government. (2021). *Economic Development Report*. Osaka City.</w:t>
      </w:r>
      <w:r>
        <w:br/>
      </w:r>
      <w:r>
        <w:t xml:space="preserve">Nakamura, K., &amp; Yamamoto, R. (2020). "Robotics in Healthcare: A Case Study of Osaka." *Journal of Advanced Engineering*, 15(3), 45–67.</w:t>
      </w:r>
      <w:r>
        <w:br/>
      </w:r>
      <w:r>
        <w:t xml:space="preserve">Tanaka, H., et al. (2019). *Industry 4.0 and Smart Manufacturing in Japan*. Springer.</w:t>
      </w:r>
      <w:r>
        <w:br/>
      </w:r>
      <w:r>
        <w:t xml:space="preserve">Sato, M., et al. (2021). "Startup Ecosystems and Mechatronics Innovation." *Osaka Journal of Technology*, 8(2), 89–105.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Japan Osaka</dc:title>
  <dc:creator/>
  <dc:language>en</dc:language>
  <cp:keywords/>
  <dcterms:created xsi:type="dcterms:W3CDTF">2026-07-23T07:16:04Z</dcterms:created>
  <dcterms:modified xsi:type="dcterms:W3CDTF">2026-07-23T07:16:04Z</dcterms:modified>
</cp:coreProperties>
</file>

<file path=docProps/custom.xml><?xml version="1.0" encoding="utf-8"?>
<Properties xmlns="http://schemas.openxmlformats.org/officeDocument/2006/custom-properties" xmlns:vt="http://schemas.openxmlformats.org/officeDocument/2006/docPropsVTypes"/>
</file>