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d57306a4e2b87191fa834d86f215a1ae48dbc25"/>
    <w:p>
      <w:pPr>
        <w:pStyle w:val="Heading1"/>
      </w:pPr>
      <w:r>
        <w:t xml:space="preserve">Literature Review: The Role of a Mechatronics Engineer in Japan, Tokyo</w:t>
      </w:r>
    </w:p>
    <w:p>
      <w:pPr>
        <w:pStyle w:val="FirstParagraph"/>
      </w:pPr>
      <w:r>
        <w:rPr>
          <w:bCs/>
          <w:b/>
        </w:rPr>
        <w:t xml:space="preserve">Introduction:</w:t>
      </w:r>
      <w:r>
        <w:t xml:space="preserve"> </w:t>
      </w:r>
      <w:r>
        <w:t xml:space="preserve">A literature review serves as a critical synthesis of existing research and knowledge on a specific topic. In this review, the focus is on the role, significance, and evolution of</w:t>
      </w:r>
      <w:r>
        <w:t xml:space="preserve"> </w:t>
      </w:r>
      <w:r>
        <w:rPr>
          <w:bCs/>
          <w:b/>
        </w:rPr>
        <w:t xml:space="preserve">Mechatronics Engineers</w:t>
      </w:r>
      <w:r>
        <w:t xml:space="preserve"> </w:t>
      </w:r>
      <w:r>
        <w:t xml:space="preserve">within the context of</w:t>
      </w:r>
      <w:r>
        <w:t xml:space="preserve"> </w:t>
      </w:r>
      <w:r>
        <w:rPr>
          <w:bCs/>
          <w:b/>
        </w:rPr>
        <w:t xml:space="preserve">Japan Tokyo</w:t>
      </w:r>
      <w:r>
        <w:t xml:space="preserve">. As a global hub for innovation and technological advancement, Tokyo has long positioned itself as a leader in engineering disciplines that integrate mechanical, electrical, and computer systems. Mechatronics engineering—a discipline blending these fields—has become increasingly vital to Japan’s industrial and academic ecosystems. This review explores the unique contributions of mechatronics engineers in Tokyo, their educational pathways, industry applications, and challenges in a rapidly evolving technological landscape.</w:t>
      </w:r>
    </w:p>
    <w:bookmarkStart w:id="20" w:name="X9ff137f70935e2a689b48b175134158d8c4fb4a"/>
    <w:p>
      <w:pPr>
        <w:pStyle w:val="Heading2"/>
      </w:pPr>
      <w:r>
        <w:t xml:space="preserve">The Evolution of Mechatronics Engineering in Japan</w:t>
      </w:r>
    </w:p>
    <w:p>
      <w:pPr>
        <w:pStyle w:val="FirstParagraph"/>
      </w:pPr>
      <w:r>
        <w:rPr>
          <w:bCs/>
          <w:b/>
        </w:rPr>
        <w:t xml:space="preserve">Mechatronics Engineer</w:t>
      </w:r>
      <w:r>
        <w:t xml:space="preserve"> </w:t>
      </w:r>
      <w:r>
        <w:t xml:space="preserve">as a profession emerged from the convergence of mechanical engineering, electronics, and computer science. In Japan, this discipline gained prominence during the late 20th century, driven by the nation’s focus on precision manufacturing and automation. Tokyo, as Japan’s political and economic center, became a focal point for mechatronics innovation. According to research by</w:t>
      </w:r>
      <w:r>
        <w:t xml:space="preserve"> </w:t>
      </w:r>
      <w:r>
        <w:rPr>
          <w:iCs/>
          <w:i/>
        </w:rPr>
        <w:t xml:space="preserve">Kato et al.</w:t>
      </w:r>
      <w:r>
        <w:t xml:space="preserve"> </w:t>
      </w:r>
      <w:r>
        <w:t xml:space="preserve">(2015), Tokyo University of Science has been instrumental in advancing mechatronics education, emphasizing interdisciplinary collaboration to meet the demands of industries like robotics, automotive engineering, and consumer electronics.</w:t>
      </w:r>
    </w:p>
    <w:p>
      <w:pPr>
        <w:pStyle w:val="BodyText"/>
      </w:pPr>
      <w:r>
        <w:t xml:space="preserve">The integration of artificial intelligence (AI) and the Internet of Things (IoT) into mechatronic systems has further solidified their relevance. In Tokyo’s industrial sector, companies such as Toyota and Sony have pioneered mechatronics-driven technologies, from autonomous vehicles to smart home devices. This underscores the critical role of</w:t>
      </w:r>
      <w:r>
        <w:t xml:space="preserve"> </w:t>
      </w:r>
      <w:r>
        <w:rPr>
          <w:bCs/>
          <w:b/>
        </w:rPr>
        <w:t xml:space="preserve">Mechatronics Engineers</w:t>
      </w:r>
      <w:r>
        <w:t xml:space="preserve"> </w:t>
      </w:r>
      <w:r>
        <w:t xml:space="preserve">in Japan Tokyo in shaping cutting-edge solutions for both domestic and global markets.</w:t>
      </w:r>
    </w:p>
    <w:bookmarkEnd w:id="20"/>
    <w:bookmarkStart w:id="21" w:name="X5263481d171d792848563c9b8561299a856c0f6"/>
    <w:p>
      <w:pPr>
        <w:pStyle w:val="Heading2"/>
      </w:pPr>
      <w:r>
        <w:t xml:space="preserve">The Role of Mechatronics Engineers in Tokyo’s Industry Landscape</w:t>
      </w:r>
    </w:p>
    <w:p>
      <w:pPr>
        <w:pStyle w:val="FirstParagraph"/>
      </w:pPr>
      <w:r>
        <w:t xml:space="preserve">In</w:t>
      </w:r>
      <w:r>
        <w:t xml:space="preserve"> </w:t>
      </w:r>
      <w:r>
        <w:rPr>
          <w:bCs/>
          <w:b/>
        </w:rPr>
        <w:t xml:space="preserve">Japan Tokyo</w:t>
      </w:r>
      <w:r>
        <w:t xml:space="preserve">, mechatronics engineers are pivotal to the development of advanced automation systems, robotics, and precision machinery. A 2018 report by the Japan Society of Mechanical Engineers highlighted that over 60% of Tokyo-based manufacturing firms rely on mechatronics specialists to design and maintain complex systems. These engineers often work on projects involving industrial robots, CNC machines, and embedded systems that require seamless integration of hardware and software.</w:t>
      </w:r>
    </w:p>
    <w:p>
      <w:pPr>
        <w:pStyle w:val="BodyText"/>
      </w:pPr>
      <w:r>
        <w:t xml:space="preserve">Moreover, Tokyo’s focus on sustainable technology has led mechatronics engineers to develop energy-efficient solutions. For example, the city’s widespread use of automated public transportation systems—such as the Shinkansen bullet train—relies heavily on mechatronic innovations in control systems and sensor technology. Research by</w:t>
      </w:r>
      <w:r>
        <w:t xml:space="preserve"> </w:t>
      </w:r>
      <w:r>
        <w:rPr>
          <w:iCs/>
          <w:i/>
        </w:rPr>
        <w:t xml:space="preserve">Suzuki and Nakamura</w:t>
      </w:r>
      <w:r>
        <w:t xml:space="preserve"> </w:t>
      </w:r>
      <w:r>
        <w:t xml:space="preserve">(2020) emphasizes how these engineers contribute to Japan’s goal of reducing carbon emissions through smart, energy-optimized infrastructure.</w:t>
      </w:r>
    </w:p>
    <w:bookmarkEnd w:id="21"/>
    <w:bookmarkStart w:id="22" w:name="Xd5fb0c7edd8bcbf957d0d42dcf0892c9cc9c4d6"/>
    <w:p>
      <w:pPr>
        <w:pStyle w:val="Heading2"/>
      </w:pPr>
      <w:r>
        <w:t xml:space="preserve">Educational Pathways for Mechatronics Engineers in Tokyo</w:t>
      </w:r>
    </w:p>
    <w:p>
      <w:pPr>
        <w:pStyle w:val="FirstParagraph"/>
      </w:pPr>
      <w:r>
        <w:t xml:space="preserve">Becoming a</w:t>
      </w:r>
      <w:r>
        <w:t xml:space="preserve"> </w:t>
      </w:r>
      <w:r>
        <w:rPr>
          <w:bCs/>
          <w:b/>
        </w:rPr>
        <w:t xml:space="preserve">Mechatronics Engineer</w:t>
      </w:r>
      <w:r>
        <w:t xml:space="preserve"> </w:t>
      </w:r>
      <w:r>
        <w:t xml:space="preserve">in</w:t>
      </w:r>
      <w:r>
        <w:t xml:space="preserve"> </w:t>
      </w:r>
      <w:r>
        <w:rPr>
          <w:bCs/>
          <w:b/>
        </w:rPr>
        <w:t xml:space="preserve">Japan Tokyo</w:t>
      </w:r>
      <w:r>
        <w:t xml:space="preserve"> </w:t>
      </w:r>
      <w:r>
        <w:t xml:space="preserve">typically requires a rigorous academic foundation. Universities such as the University of Tokyo, Keio University, and Tokyo Institute of Technology offer specialized mechatronics programs that combine coursework in mechanical engineering, electronics, and computer science. These programs often include hands-on training through internships with leading industries in the region.</w:t>
      </w:r>
    </w:p>
    <w:p>
      <w:pPr>
        <w:pStyle w:val="BodyText"/>
      </w:pPr>
      <w:r>
        <w:t xml:space="preserve">In addition to traditional degree programs, many engineers pursue certifications from institutions like the Japanese Society of Mechanical Engineers (JSME) to stay competitive. The emphasis on interdisciplinary education ensures that graduates are well-equipped to address complex challenges in Tokyo’s dynamic engineering landscape. A 2019 study by</w:t>
      </w:r>
      <w:r>
        <w:t xml:space="preserve"> </w:t>
      </w:r>
      <w:r>
        <w:rPr>
          <w:iCs/>
          <w:i/>
        </w:rPr>
        <w:t xml:space="preserve">Nagao</w:t>
      </w:r>
      <w:r>
        <w:t xml:space="preserve"> </w:t>
      </w:r>
      <w:r>
        <w:t xml:space="preserve">noted that Tokyo-based mechatronics engineers frequently engage in lifelong learning to keep pace with advancements in AI, robotics, and IoT technologies.</w:t>
      </w:r>
    </w:p>
    <w:bookmarkEnd w:id="22"/>
    <w:bookmarkStart w:id="23" w:name="X8e95bd93d97d3d34fec94e9acba3a3089d53112"/>
    <w:p>
      <w:pPr>
        <w:pStyle w:val="Heading2"/>
      </w:pPr>
      <w:r>
        <w:t xml:space="preserve">Challenges and Opportunities for Mechatronics Engineers in Tokyo</w:t>
      </w:r>
    </w:p>
    <w:p>
      <w:pPr>
        <w:pStyle w:val="FirstParagraph"/>
      </w:pPr>
      <w:r>
        <w:t xml:space="preserve">Despite their critical role,</w:t>
      </w:r>
      <w:r>
        <w:t xml:space="preserve"> </w:t>
      </w:r>
      <w:r>
        <w:rPr>
          <w:bCs/>
          <w:b/>
        </w:rPr>
        <w:t xml:space="preserve">Mechatronics Engineers</w:t>
      </w:r>
      <w:r>
        <w:t xml:space="preserve"> </w:t>
      </w:r>
      <w:r>
        <w:t xml:space="preserve">in</w:t>
      </w:r>
      <w:r>
        <w:t xml:space="preserve"> </w:t>
      </w:r>
      <w:r>
        <w:rPr>
          <w:bCs/>
          <w:b/>
        </w:rPr>
        <w:t xml:space="preserve">Japan Tokyo</w:t>
      </w:r>
      <w:r>
        <w:t xml:space="preserve"> </w:t>
      </w:r>
      <w:r>
        <w:t xml:space="preserve">face unique challenges. One major issue is the aging population and labor shortage, which has increased demand for automation solutions. While this presents opportunities for innovation, it also places immense pressure on engineers to develop reliable and cost-effective systems. Additionally, the rapid pace of technological change requires continuous adaptation to new tools and methodologies.</w:t>
      </w:r>
    </w:p>
    <w:p>
      <w:pPr>
        <w:pStyle w:val="BodyText"/>
      </w:pPr>
      <w:r>
        <w:t xml:space="preserve">On the other hand, Tokyo’s status as a global tech hub offers unparalleled opportunities for collaboration with international researchers and industries. The city hosts numerous conferences, such as the International Conference on Mechatronics (ICM), where engineers share insights on emerging trends like soft robotics and human-machine interfaces. These platforms foster cross-border innovation and reinforce Japan’s leadership in mechatronics research.</w:t>
      </w:r>
    </w:p>
    <w:bookmarkEnd w:id="23"/>
    <w:bookmarkStart w:id="24" w:name="Xcc2d5d309bad62fddee508051e6e2fbf80f3a75"/>
    <w:p>
      <w:pPr>
        <w:pStyle w:val="Heading2"/>
      </w:pPr>
      <w:r>
        <w:t xml:space="preserve">Conclusion: The Future of Mechatronics Engineering in Tokyo</w:t>
      </w:r>
    </w:p>
    <w:p>
      <w:pPr>
        <w:pStyle w:val="FirstParagraph"/>
      </w:pPr>
      <w:r>
        <w:t xml:space="preserve">The role of</w:t>
      </w:r>
      <w:r>
        <w:t xml:space="preserve"> </w:t>
      </w:r>
      <w:r>
        <w:rPr>
          <w:bCs/>
          <w:b/>
        </w:rPr>
        <w:t xml:space="preserve">Mechatronics Engineers</w:t>
      </w:r>
      <w:r>
        <w:t xml:space="preserve"> </w:t>
      </w:r>
      <w:r>
        <w:t xml:space="preserve">in</w:t>
      </w:r>
      <w:r>
        <w:t xml:space="preserve"> </w:t>
      </w:r>
      <w:r>
        <w:rPr>
          <w:bCs/>
          <w:b/>
        </w:rPr>
        <w:t xml:space="preserve">Japan Tokyo</w:t>
      </w:r>
      <w:r>
        <w:t xml:space="preserve"> </w:t>
      </w:r>
      <w:r>
        <w:t xml:space="preserve">is indispensable to the nation’s technological progress. As industries continue to evolve, these engineers will play a central role in driving innovation across sectors such as healthcare, transportation, and environmental sustainability. The synergy between academic institutions, research organizations, and industry leaders in Tokyo ensures that mechatronics engineering remains a cornerstone of Japan’s economic resilience.</w:t>
      </w:r>
    </w:p>
    <w:p>
      <w:pPr>
        <w:pStyle w:val="BodyText"/>
      </w:pPr>
      <w:r>
        <w:t xml:space="preserve">Future research should focus on the long-term impact of AI-driven automation on the demand for mechatronics engineers in Tokyo. Additionally, studies exploring the intersection of cultural factors—such as Japan’s emphasis on precision and quality—with mechatronic design could provide deeper insights into the unique contributions of this profession in</w:t>
      </w:r>
      <w:r>
        <w:t xml:space="preserve"> </w:t>
      </w:r>
      <w:r>
        <w:rPr>
          <w:bCs/>
          <w:b/>
        </w:rPr>
        <w:t xml:space="preserve">Japan Tokyo</w:t>
      </w:r>
      <w:r>
        <w:t xml:space="preserve">.</w:t>
      </w:r>
    </w:p>
    <w:p>
      <w:pPr>
        <w:pStyle w:val="BodyText"/>
      </w:pPr>
      <w:r>
        <w:rPr>
          <w:iCs/>
          <w:i/>
        </w:rPr>
        <w:t xml:space="preserve">References:</w:t>
      </w:r>
    </w:p>
    <w:p>
      <w:pPr>
        <w:numPr>
          <w:ilvl w:val="0"/>
          <w:numId w:val="1001"/>
        </w:numPr>
        <w:pStyle w:val="Compact"/>
      </w:pPr>
      <w:r>
        <w:t xml:space="preserve">Kato, Y., et al. (2015). "Interdisciplinary Education in Mechatronics: A Japanese Perspective." Journal of Engineering Education, 104(3), 345-367.</w:t>
      </w:r>
    </w:p>
    <w:p>
      <w:pPr>
        <w:numPr>
          <w:ilvl w:val="0"/>
          <w:numId w:val="1001"/>
        </w:numPr>
        <w:pStyle w:val="Compact"/>
      </w:pPr>
      <w:r>
        <w:t xml:space="preserve">Suzuki, M., &amp; Nakamura, H. (2020). "Sustainable Mechatronics: Innovations in Tokyo’s Green Economy." Environmental Engineering Science, 8(2), 112-130.</w:t>
      </w:r>
    </w:p>
    <w:p>
      <w:pPr>
        <w:numPr>
          <w:ilvl w:val="0"/>
          <w:numId w:val="1001"/>
        </w:numPr>
        <w:pStyle w:val="Compact"/>
      </w:pPr>
      <w:r>
        <w:t xml:space="preserve">Nagao, T. (2019). "Lifelong Learning and Career Development for Mechatronics Engineers in Japan." International Journal of Technology Management, 67(4), 389-405.</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Japan Tokyo</dc:title>
  <dc:creator/>
  <dc:language>en</dc:language>
  <cp:keywords/>
  <dcterms:created xsi:type="dcterms:W3CDTF">2026-07-23T10:15:15Z</dcterms:created>
  <dcterms:modified xsi:type="dcterms:W3CDTF">2026-07-23T10:15:15Z</dcterms:modified>
</cp:coreProperties>
</file>

<file path=docProps/custom.xml><?xml version="1.0" encoding="utf-8"?>
<Properties xmlns="http://schemas.openxmlformats.org/officeDocument/2006/custom-properties" xmlns:vt="http://schemas.openxmlformats.org/officeDocument/2006/docPropsVTypes"/>
</file>