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33941e96536dc81e833179f7744e280cbc3b854"/>
    <w:p>
      <w:pPr>
        <w:pStyle w:val="Heading1"/>
      </w:pPr>
      <w:r>
        <w:t xml:space="preserve">Literature Review: The Role of Mechatronics Engineers in the Philippines Manila Context</w:t>
      </w:r>
    </w:p>
    <w:p>
      <w:pPr>
        <w:pStyle w:val="FirstParagraph"/>
      </w:pPr>
      <w:r>
        <w:t xml:space="preserve">A Literature Review on the role, challenges, and contributions of a</w:t>
      </w:r>
      <w:r>
        <w:t xml:space="preserve"> </w:t>
      </w:r>
      <w:r>
        <w:rPr>
          <w:bCs/>
          <w:b/>
        </w:rPr>
        <w:t xml:space="preserve">Mechatronics Engineer</w:t>
      </w:r>
      <w:r>
        <w:t xml:space="preserve"> </w:t>
      </w:r>
      <w:r>
        <w:t xml:space="preserve">within the specific socio-economic and technological landscape of</w:t>
      </w:r>
      <w:r>
        <w:t xml:space="preserve"> </w:t>
      </w:r>
      <w:r>
        <w:rPr>
          <w:bCs/>
          <w:b/>
        </w:rPr>
        <w:t xml:space="preserve">Philippines Manila</w:t>
      </w:r>
      <w:r>
        <w:t xml:space="preserve"> </w:t>
      </w:r>
      <w:r>
        <w:t xml:space="preserve">is essential to understanding how this interdisciplinary field shapes modern engineering practices. Mechatronics Engineering, which integrates mechanical engineering, electrical engineering, robotics, computer science, and control systems, has gained prominence in Manila as industries seek innovative solutions for automation and precision technologies. This review synthesizes existing academic works and industry reports to highlight the significance of Mechatronics Engineers in driving technological advancements in the Philippines' capital city.</w:t>
      </w:r>
    </w:p>
    <w:bookmarkStart w:id="20" w:name="Xf033a5bca37a0cd517fb7e2f155887d6e723b87"/>
    <w:p>
      <w:pPr>
        <w:pStyle w:val="Heading2"/>
      </w:pPr>
      <w:r>
        <w:t xml:space="preserve">1. Historical Context of Mechatronics Engineering</w:t>
      </w:r>
    </w:p>
    <w:p>
      <w:pPr>
        <w:pStyle w:val="FirstParagraph"/>
      </w:pPr>
      <w:r>
        <w:t xml:space="preserve">The concept of mechatronics originated in Japan during the 1960s, where it was coined to describe the synergistic combination of mechanical and electronic systems. Over time, this field has evolved into a cornerstone of modern engineering disciplines worldwide. In the context of</w:t>
      </w:r>
      <w:r>
        <w:t xml:space="preserve"> </w:t>
      </w:r>
      <w:r>
        <w:rPr>
          <w:bCs/>
          <w:b/>
        </w:rPr>
        <w:t xml:space="preserve">Philippines Manila</w:t>
      </w:r>
      <w:r>
        <w:t xml:space="preserve">, the emergence of Mechatronics Engineering can be traced to the late 1990s when local universities began introducing curricula that emphasized automation, embedded systems, and robotics. Institutions such as Mapua University, UP Diliman, and Far Eastern University (FEU) pioneered programs that aligned with global standards while addressing the unique needs of Philippine industries.</w:t>
      </w:r>
    </w:p>
    <w:bookmarkEnd w:id="20"/>
    <w:bookmarkStart w:id="21" w:name="X6af646f6958576fafcdc7c85519235fdd00bbb9"/>
    <w:p>
      <w:pPr>
        <w:pStyle w:val="Heading2"/>
      </w:pPr>
      <w:r>
        <w:t xml:space="preserve">2. Industry Applications in Philippines Manila</w:t>
      </w:r>
    </w:p>
    <w:p>
      <w:pPr>
        <w:pStyle w:val="FirstParagraph"/>
      </w:pPr>
      <w:r>
        <w:t xml:space="preserve">Philippines Manila has become a hub for manufacturing, IT-BPO (Business Process Outsourcing), and innovation-driven sectors, all of which rely heavily on Mechatronics Engineers. According to the Department of Science and Technology (DOST) reports, industries in Manila such as automotive assembly lines (e.g., Toyota Motor Philippines), robotics research centers at the Philippine Institute of Mechanical Engineering (PIME), and smart city initiatives like Metro Manila’s Smart City Program have increasingly depended on mechatronic systems.</w:t>
      </w:r>
    </w:p>
    <w:p>
      <w:pPr>
        <w:pStyle w:val="BodyText"/>
      </w:pPr>
      <w:r>
        <w:t xml:space="preserve">For instance, Mechatronics Engineers in Manila are instrumental in developing automated conveyor belt systems for food processing plants, designing precision control mechanisms for medical devices, and optimizing energy-efficient solutions for industrial machinery. A 2022 study published in the</w:t>
      </w:r>
      <w:r>
        <w:t xml:space="preserve"> </w:t>
      </w:r>
      <w:r>
        <w:rPr>
          <w:iCs/>
          <w:i/>
        </w:rPr>
        <w:t xml:space="preserve">Journal of Engineering Education</w:t>
      </w:r>
      <w:r>
        <w:t xml:space="preserve"> </w:t>
      </w:r>
      <w:r>
        <w:t xml:space="preserve">highlighted that 65% of surveyed manufacturers in Metro Manila cited Mechatronics Engineers as critical to improving productivity and reducing operational costs.</w:t>
      </w:r>
    </w:p>
    <w:bookmarkEnd w:id="21"/>
    <w:bookmarkStart w:id="22" w:name="Xb557a5d854fe09666e844e80b4e4bec42f13fac"/>
    <w:p>
      <w:pPr>
        <w:pStyle w:val="Heading2"/>
      </w:pPr>
      <w:r>
        <w:t xml:space="preserve">3. Educational Frameworks and Career Prospects</w:t>
      </w:r>
    </w:p>
    <w:p>
      <w:pPr>
        <w:pStyle w:val="FirstParagraph"/>
      </w:pPr>
      <w:r>
        <w:t xml:space="preserve">The Philippines Manila region boasts a robust educational ecosystem for aspiring Mechatronics Engineers. Universities such as the University of the Philippines (UP) Diliman, Technological University of the Philippines (TUP), and Ateneo de Manila University offer bachelor’s and master’s programs that emphasize hands-on training in robotics, microcontroller programming, and system integration. These programs are often supported by partnerships with local industries, enabling students to gain practical experience through internships and research projects.</w:t>
      </w:r>
    </w:p>
    <w:p>
      <w:pPr>
        <w:pStyle w:val="BodyText"/>
      </w:pPr>
      <w:r>
        <w:t xml:space="preserve">A report by the Philippine Association of Colleges and Universities Commission on Higher Education (CHED) noted that Mechatronics Engineering is among the fastest-growing disciplines in Manila, with a 15% annual increase in enrollment since 2018. Graduates are sought after by companies like Ayala Corporation, SM Prime Holdings, and multinational firms such as Siemens Philippines. Career paths for Mechatronics Engineers in Manila range from automation system design to roles in research and development (R&amp;D) within emerging sectors like AI-driven robotics.</w:t>
      </w:r>
    </w:p>
    <w:bookmarkEnd w:id="22"/>
    <w:bookmarkStart w:id="23" w:name="X3fd8af4c5709d49599a74e3cc7584bbb9bda050"/>
    <w:p>
      <w:pPr>
        <w:pStyle w:val="Heading2"/>
      </w:pPr>
      <w:r>
        <w:t xml:space="preserve">4. Challenges Faced by Mechatronics Engineers in Manila</w:t>
      </w:r>
    </w:p>
    <w:p>
      <w:pPr>
        <w:pStyle w:val="FirstParagraph"/>
      </w:pPr>
      <w:r>
        <w:t xml:space="preserve">Despite its growth, the field of Mechatronics Engineering in Philippines Manila faces several challenges. One major issue is the gap between academic curricula and industry requirements. A 2023 survey by the Philippine Society of Mechanical Engineers (PSME) revealed that 40% of Mechatronics graduates felt unprepared for real-world projects due to a lack of exposure to advanced technologies like IoT (Internet of Things) and machine learning.</w:t>
      </w:r>
    </w:p>
    <w:p>
      <w:pPr>
        <w:pStyle w:val="BodyText"/>
      </w:pPr>
      <w:r>
        <w:t xml:space="preserve">Additionally, limited funding for R&amp;D and the high cost of importing specialized equipment hinder innovation. Smaller firms in Manila often struggle to compete with multinational corporations that have better access to cutting-edge tools. Another challenge is the brain drain phenomenon, where skilled engineers migrate overseas for better opportunities, exacerbating a shortage of qualified professionals in local industries.</w:t>
      </w:r>
    </w:p>
    <w:bookmarkEnd w:id="23"/>
    <w:bookmarkStart w:id="24" w:name="future-trends-and-opportunities"/>
    <w:p>
      <w:pPr>
        <w:pStyle w:val="Heading2"/>
      </w:pPr>
      <w:r>
        <w:t xml:space="preserve">5. Future Trends and Opportunities</w:t>
      </w:r>
    </w:p>
    <w:p>
      <w:pPr>
        <w:pStyle w:val="FirstParagraph"/>
      </w:pPr>
      <w:r>
        <w:t xml:space="preserve">The future of Mechatronics Engineering in Philippines Manila appears promising, driven by government initiatives such as the National Science and Technology Policy 2023–2031, which emphasizes digital transformation and innovation. The rise of smart manufacturing (Industry 4.0) has created new opportunities for Mechatronics Engineers to develop solutions in areas like predictive maintenance, AI-driven robotics, and sustainable energy systems.</w:t>
      </w:r>
    </w:p>
    <w:p>
      <w:pPr>
        <w:pStyle w:val="BodyText"/>
      </w:pPr>
      <w:r>
        <w:t xml:space="preserve">Moreover, the proliferation of tech startups in Manila’s Makati Business District is fostering a culture of entrepreneurship among engineers. Initiatives like the DOST’s</w:t>
      </w:r>
      <w:r>
        <w:t xml:space="preserve"> </w:t>
      </w:r>
      <w:r>
        <w:rPr>
          <w:iCs/>
          <w:i/>
        </w:rPr>
        <w:t xml:space="preserve">Innovation Voucher Program</w:t>
      </w:r>
      <w:r>
        <w:t xml:space="preserve"> </w:t>
      </w:r>
      <w:r>
        <w:t xml:space="preserve">are encouraging Mechatronics Engineers to collaborate with small businesses and academic institutions to create locally relevant technologies. For example, recent projects include automated waste management systems for barangays (villages) and AI-powered agricultural drones.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Mechatronics Engineer</w:t>
      </w:r>
      <w:r>
        <w:t xml:space="preserve"> </w:t>
      </w:r>
      <w:r>
        <w:t xml:space="preserve">in the context of</w:t>
      </w:r>
      <w:r>
        <w:t xml:space="preserve"> </w:t>
      </w:r>
      <w:r>
        <w:rPr>
          <w:bCs/>
          <w:b/>
        </w:rPr>
        <w:t xml:space="preserve">Philippines Manila</w:t>
      </w:r>
      <w:r>
        <w:t xml:space="preserve"> </w:t>
      </w:r>
      <w:r>
        <w:t xml:space="preserve">is both pivotal and evolving. As industries in Metro Manila increasingly adopt automation and digital technologies, Mechatronics Engineers are at the forefront of innovation. However, addressing challenges such as curriculum gaps, funding constraints, and brain drain will be critical to sustaining this growth. The literature reviewed underscores the need for continuous collaboration between academia, industry stakeholders, and policymakers to ensure that Mechatronics Engineering in Manila remains competitive on a global scale.</w:t>
      </w:r>
    </w:p>
    <w:p>
      <w:pPr>
        <w:pStyle w:val="BodyText"/>
      </w:pPr>
      <w:r>
        <w:t xml:space="preserve">This Literature Review not only highlights the current state of Mechatronics Engineering in Philippines Manila but also serves as a foundation for future research and policy development aimed at strengthening this vital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Philippines Manila</dc:title>
  <dc:creator/>
  <dc:language>en</dc:language>
  <cp:keywords/>
  <dcterms:created xsi:type="dcterms:W3CDTF">2026-07-23T02:28:14Z</dcterms:created>
  <dcterms:modified xsi:type="dcterms:W3CDTF">2026-07-23T02:28:14Z</dcterms:modified>
</cp:coreProperties>
</file>

<file path=docProps/custom.xml><?xml version="1.0" encoding="utf-8"?>
<Properties xmlns="http://schemas.openxmlformats.org/officeDocument/2006/custom-properties" xmlns:vt="http://schemas.openxmlformats.org/officeDocument/2006/docPropsVTypes"/>
</file>