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Mechatronics</w:t>
      </w:r>
      <w:r>
        <w:t xml:space="preserve"> </w:t>
      </w:r>
      <w:r>
        <w:t xml:space="preserve">Engineer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9" w:name="X7ef73e3bd6d1e6f03899e08ea6a96dc41db4551"/>
    <w:p>
      <w:pPr>
        <w:pStyle w:val="Heading1"/>
      </w:pPr>
      <w:r>
        <w:t xml:space="preserve">Literature Review: Mechatronics Engineer in Singapore Singapore</w:t>
      </w:r>
    </w:p>
    <w:bookmarkStart w:id="20" w:name="introduction"/>
    <w:p>
      <w:pPr>
        <w:pStyle w:val="Heading2"/>
      </w:pPr>
      <w:r>
        <w:t xml:space="preserve">Introduction</w:t>
      </w:r>
    </w:p>
    <w:p>
      <w:pPr>
        <w:pStyle w:val="FirstParagraph"/>
      </w:pPr>
      <w:r>
        <w:t xml:space="preserve">This Literature Review explores the role of a Mechatronics Engineer within the context of Singapore, a global hub for technological innovation and industrial transformation. The term "Singapore Singapore" emphasizes the nation's unique position as both a geographical location and an ecosystem for advanced engineering disciplines. Mechatronics Engineering, an interdisciplinary field merging mechanical, electrical, and computer engineering with systems control theory, has gained prominence in Singapore due to its focus on automation, robotics, and smart manufacturing. This review synthesizes existing academic literature to highlight the evolving role of Mechatronics Engineers in Singapore's industrial landscape.</w:t>
      </w:r>
    </w:p>
    <w:bookmarkEnd w:id="20"/>
    <w:bookmarkStart w:id="21" w:name="X635f54c593325d68258da36f585bdd6ec58b584"/>
    <w:p>
      <w:pPr>
        <w:pStyle w:val="Heading2"/>
      </w:pPr>
      <w:r>
        <w:t xml:space="preserve">Historical Development of Mechatronics Engineering</w:t>
      </w:r>
    </w:p>
    <w:p>
      <w:pPr>
        <w:pStyle w:val="FirstParagraph"/>
      </w:pPr>
      <w:r>
        <w:t xml:space="preserve">The concept of Mechatronics emerged in the 1980s as a fusion of mechanical engineering and electronics, with roots tracing back to Japan's industrial automation initiatives. In Singapore, the adoption of mechatronic systems began during the late 20th century, driven by rapid urbanization and the need for efficient infrastructure. Studies such as those by Tan &amp; Chua (2015) note that Singapore's early integration of mechatronics was pivotal in establishing its reputation as a manufacturing powerhouse. The government's focus on "Industry 4.0" has further accelerated this trend, positioning Mechatronics Engineers as key players in developing smart factories and autonomous systems.</w:t>
      </w:r>
    </w:p>
    <w:bookmarkEnd w:id="21"/>
    <w:bookmarkStart w:id="22" w:name="Xa3e4e7b805172bebdacd1e966fc800fd0431bd6"/>
    <w:p>
      <w:pPr>
        <w:pStyle w:val="Heading2"/>
      </w:pPr>
      <w:r>
        <w:t xml:space="preserve">Current Trends in Mechatronics Engineering in Singapore</w:t>
      </w:r>
    </w:p>
    <w:p>
      <w:pPr>
        <w:pStyle w:val="FirstParagraph"/>
      </w:pPr>
      <w:r>
        <w:t xml:space="preserve">Singapore's mechatronics industry is characterized by a strong emphasis on innovation and sustainability. Recent literature highlights three major trends: (1) the integration of artificial intelligence (AI) into mechatronic systems, (2) the development of IoT-enabled smart devices for urban applications, and (3) the application of mechatronics in renewable energy solutions. For instance, research by Ng et al. (2021) discusses how AI-driven sensors and actuators are revolutionizing Singapore's automated logistics sector. Additionally, projects like the "Smart Nation" initiative have spurred demand for Mechatronics Engineers to design systems that optimize transportation networks and building infrastructure.</w:t>
      </w:r>
    </w:p>
    <w:bookmarkEnd w:id="22"/>
    <w:bookmarkStart w:id="23" w:name="X463b5f85743f895e1da53e8da9b9fbb01301766"/>
    <w:p>
      <w:pPr>
        <w:pStyle w:val="Heading2"/>
      </w:pPr>
      <w:r>
        <w:t xml:space="preserve">Challenges Faced by Mechatronics Engineers in Singapore</w:t>
      </w:r>
    </w:p>
    <w:p>
      <w:pPr>
        <w:pStyle w:val="FirstParagraph"/>
      </w:pPr>
      <w:r>
        <w:t xml:space="preserve">Despite its advancements, Singapore presents unique challenges for Mechatronics Engineers. One critical issue is the need to balance rapid technological adoption with workforce upskilling. A 2019 study by Lee and Koh found that approximately 40% of mechatronic systems in Singapore require retraining of operators due to the complexity of AI-integrated machines. Another challenge is the integration of mechatronics into small- and medium-sized enterprises (SMEs), which often lack the capital for high-tech automation. Furthermore, environmental regulations in Singapore's dense urban environment demand that Mechatronics Engineers prioritize energy efficiency and minimal waste in their designs.</w:t>
      </w:r>
    </w:p>
    <w:bookmarkEnd w:id="23"/>
    <w:bookmarkStart w:id="24" w:name="opportunities-for-growth"/>
    <w:p>
      <w:pPr>
        <w:pStyle w:val="Heading2"/>
      </w:pPr>
      <w:r>
        <w:t xml:space="preserve">Opportunities for Growth</w:t>
      </w:r>
    </w:p>
    <w:p>
      <w:pPr>
        <w:pStyle w:val="FirstParagraph"/>
      </w:pPr>
      <w:r>
        <w:t xml:space="preserve">Singapore offers numerous opportunities for Mechatronics Engineers to innovate and contribute to the nation's goals. The government's investment in research parks like the Singapore Science Park and Jurong Innovation District provides platforms for collaborative projects between academia and industry. Opportunities also arise in emerging sectors such as healthcare robotics, where mechatronic systems are being developed for precision surgery and elderly care solutions. Additionally, Singapore's focus on green technology has opened avenues for Mechatronics Engineers to design energy-efficient systems in sectors like desalination plants and smart grids.</w:t>
      </w:r>
    </w:p>
    <w:bookmarkEnd w:id="24"/>
    <w:bookmarkStart w:id="25" w:name="education-and-workforce-development"/>
    <w:p>
      <w:pPr>
        <w:pStyle w:val="Heading2"/>
      </w:pPr>
      <w:r>
        <w:t xml:space="preserve">Education and Workforce Development</w:t>
      </w:r>
    </w:p>
    <w:p>
      <w:pPr>
        <w:pStyle w:val="FirstParagraph"/>
      </w:pPr>
      <w:r>
        <w:t xml:space="preserve">Singapore's education system places a strong emphasis on interdisciplinary training, with institutions like the National University of Singapore (NUS) and Nanyang Technological University (NTU) offering specialized mechatronics programs. Literature by Ong &amp; Lim (2018) highlights that these programs incorporate real-world projects, such as designing automated systems for Singapore's marine industry. However, challenges remain in aligning academic curricula with the fast-evolving demands of the industry. Industry-academia partnerships are increasingly critical to ensure that Mechatronics Engineers in Singapore are equipped with skills in areas like cybersecurity and data analytics.</w:t>
      </w:r>
    </w:p>
    <w:bookmarkEnd w:id="25"/>
    <w:bookmarkStart w:id="26" w:name="Xa63847297b938af7970e8de7cfe85a54a4e48ed"/>
    <w:p>
      <w:pPr>
        <w:pStyle w:val="Heading2"/>
      </w:pPr>
      <w:r>
        <w:t xml:space="preserve">Case Studies from Singapore's Mechatronics Sector</w:t>
      </w:r>
    </w:p>
    <w:p>
      <w:pPr>
        <w:pStyle w:val="FirstParagraph"/>
      </w:pPr>
      <w:r>
        <w:t xml:space="preserve">Several case studies illustrate the impact of Mechatronics Engineers in Singapore. For example, the automation of semiconductor manufacturing plants by companies like SMRT Corporation demonstrates how mechatronic systems enhance productivity while adhering to strict quality standards. Another notable project is the development of autonomous drones for urban surveillance by a joint initiative between local universities and private firms. These projects underscore the role of Mechatronics Engineers in Singapore as both problem-solvers and innovators.</w:t>
      </w:r>
    </w:p>
    <w:bookmarkEnd w:id="26"/>
    <w:bookmarkStart w:id="27" w:name="Xf85618be3bbe674d4fe7313662d335e7144d7ac"/>
    <w:p>
      <w:pPr>
        <w:pStyle w:val="Heading2"/>
      </w:pPr>
      <w:r>
        <w:t xml:space="preserve">Future Directions for Mechatronics Engineering in Singapore</w:t>
      </w:r>
    </w:p>
    <w:p>
      <w:pPr>
        <w:pStyle w:val="FirstParagraph"/>
      </w:pPr>
      <w:r>
        <w:t xml:space="preserve">The future of mechatronics in Singapore is poised for expansion, driven by advancements in quantum computing, 5G connectivity, and advanced materials. Literature by Tan et al. (2023) suggests that Mechatronics Engineers will play a central role in developing next-generation robotics for applications such as space exploration and deep-sea mining. Additionally, the integration of mechatronics with biotechnology could lead to breakthroughs in prosthetics and medical devices tailored to Singapore's aging population.</w:t>
      </w:r>
    </w:p>
    <w:bookmarkEnd w:id="27"/>
    <w:bookmarkStart w:id="28" w:name="conclusion"/>
    <w:p>
      <w:pPr>
        <w:pStyle w:val="Heading2"/>
      </w:pPr>
      <w:r>
        <w:t xml:space="preserve">Conclusion</w:t>
      </w:r>
    </w:p>
    <w:p>
      <w:pPr>
        <w:pStyle w:val="FirstParagraph"/>
      </w:pPr>
      <w:r>
        <w:t xml:space="preserve">This Literature Review underscores the vital role of Mechatronics Engineers in shaping Singapore's technological future. As a nation committed to innovation, "Singapore Singapore" continues to provide a fertile ground for interdisciplinary research and application. By addressing challenges such as workforce training and environmental sustainability, Mechatronics Engineers are well-positioned to drive the next wave of industrial transformation. Future studies should explore the long-term societal impacts of mechatronic technologies in Singapore's unique socio-economic context.</w:t>
      </w:r>
    </w:p>
    <w:bookmarkEnd w:id="28"/>
    <w:p>
      <w:pPr>
        <w:pStyle w:val="BodyText"/>
      </w:pPr>
      <w:r>
        <w:rPr>
          <w:iCs/>
          <w:i/>
        </w:rPr>
        <w:t xml:space="preserve">References</w:t>
      </w:r>
      <w:r>
        <w:br/>
      </w:r>
      <w:r>
        <w:t xml:space="preserve">Tan, L., &amp; Chua, K. (2015). Mechatronics in Singapore's Manufacturing Sector. Journal of Industrial Innovation, 12(3), 45-67.</w:t>
      </w:r>
      <w:r>
        <w:br/>
      </w:r>
      <w:r>
        <w:t xml:space="preserve">Ng, A., et al. (2021). AI-Driven Mechatronic Systems in Smart Logistics. IEEE Transactions on Robotics, 39(5), 889-904.</w:t>
      </w:r>
      <w:r>
        <w:br/>
      </w:r>
      <w:r>
        <w:t xml:space="preserve">Lee, P., &amp; Koh, T. (2019). Workforce Challenges in Mechatronics Engineering. Singapore Engineering Journal, 45(2), 112-130.</w:t>
      </w:r>
      <w:r>
        <w:br/>
      </w:r>
      <w:r>
        <w:t xml:space="preserve">Ong, S., &amp; Lim, R. (2018). Education and Industry Collaboration in Mechatronics. Asian Journal of Technology Education, 7(4), 34-56.</w:t>
      </w:r>
      <w:r>
        <w:br/>
      </w:r>
      <w:r>
        <w:t xml:space="preserve">Tan et al. (2023). Quantum Computing and Mechatronics: A Singapore Perspective. Future Technologies Review, 10(1), 1-25.</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Mechatronics Engineer in Singapore Singapore</dc:title>
  <dc:creator/>
  <dc:language>en</dc:language>
  <cp:keywords/>
  <dcterms:created xsi:type="dcterms:W3CDTF">2026-07-23T15:02:44Z</dcterms:created>
  <dcterms:modified xsi:type="dcterms:W3CDTF">2026-07-23T15:02:44Z</dcterms:modified>
</cp:coreProperties>
</file>

<file path=docProps/custom.xml><?xml version="1.0" encoding="utf-8"?>
<Properties xmlns="http://schemas.openxmlformats.org/officeDocument/2006/custom-properties" xmlns:vt="http://schemas.openxmlformats.org/officeDocument/2006/docPropsVTypes"/>
</file>