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6a03fe77ba62dd132ce9841cda7bf9be86e1d5"/>
    <w:p>
      <w:pPr>
        <w:pStyle w:val="Heading1"/>
      </w:pPr>
      <w:r>
        <w:t xml:space="preserve">Literature Review: Mechatronics Engineer in Sri Lanka Colombo</w:t>
      </w:r>
    </w:p>
    <w:p>
      <w:pPr>
        <w:pStyle w:val="FirstParagraph"/>
      </w:pPr>
      <w:r>
        <w:rPr>
          <w:bCs/>
          <w:b/>
        </w:rPr>
        <w:t xml:space="preserve">Literature Review</w:t>
      </w:r>
      <w:r>
        <w:t xml:space="preserve"> </w:t>
      </w:r>
      <w:r>
        <w:t xml:space="preserve">serves as a critical component of academic and professional research, synthesizing existing knowledge to identify trends, challenges, and opportunities within a specific field. This review focuses on the role of</w:t>
      </w:r>
      <w:r>
        <w:t xml:space="preserve"> </w:t>
      </w:r>
      <w:r>
        <w:rPr>
          <w:bCs/>
          <w:b/>
        </w:rPr>
        <w:t xml:space="preserve">Mechatronics Engineer</w:t>
      </w:r>
      <w:r>
        <w:t xml:space="preserve"> </w:t>
      </w:r>
      <w:r>
        <w:t xml:space="preserve">in the context of</w:t>
      </w:r>
      <w:r>
        <w:t xml:space="preserve"> </w:t>
      </w:r>
      <w:r>
        <w:rPr>
          <w:bCs/>
          <w:b/>
        </w:rPr>
        <w:t xml:space="preserve">Sri Lanka Colombo</w:t>
      </w:r>
      <w:r>
        <w:t xml:space="preserve">, emphasizing how this multidisciplinary profession aligns with the technological landscape and economic demands of the region. By examining educational frameworks, industrial applications, and emerging trends, this document highlights why mechatronics engineering is a vital field for Sri Lanka’s development.</w:t>
      </w:r>
    </w:p>
    <w:bookmarkStart w:id="20" w:name="X27d3adaae05a42bfcc15932dc5e6e4dc02e8eff"/>
    <w:p>
      <w:pPr>
        <w:pStyle w:val="Heading2"/>
      </w:pPr>
      <w:r>
        <w:t xml:space="preserve">Definition and Scope of Mechatronics Engineering</w:t>
      </w:r>
    </w:p>
    <w:p>
      <w:pPr>
        <w:pStyle w:val="FirstParagraph"/>
      </w:pPr>
      <w:r>
        <w:rPr>
          <w:bCs/>
          <w:b/>
        </w:rPr>
        <w:t xml:space="preserve">Mechatronics Engineer</w:t>
      </w:r>
      <w:r>
        <w:t xml:space="preserve"> </w:t>
      </w:r>
      <w:r>
        <w:t xml:space="preserve">integrates mechanical engineering, electrical engineering, computer science, and control systems to design and develop intelligent systems. These engineers specialize in creating automation solutions for industries such as manufacturing, robotics, automotive technology, and consumer electronics. The field is inherently interdisciplinary, requiring expertise in both hardware and software domains. In</w:t>
      </w:r>
      <w:r>
        <w:t xml:space="preserve"> </w:t>
      </w:r>
      <w:r>
        <w:rPr>
          <w:bCs/>
          <w:b/>
        </w:rPr>
        <w:t xml:space="preserve">Sri Lanka Colombo</w:t>
      </w:r>
      <w:r>
        <w:t xml:space="preserve">, where urbanization is accelerating alongside technological innovation, mechatronics engineering plays a pivotal role in addressing challenges related to automation, energy efficiency, and sustainable development.</w:t>
      </w:r>
    </w:p>
    <w:bookmarkEnd w:id="20"/>
    <w:bookmarkStart w:id="21" w:name="X4464def5188ebf31b10b619c2dea816b2105d94"/>
    <w:p>
      <w:pPr>
        <w:pStyle w:val="Heading2"/>
      </w:pPr>
      <w:r>
        <w:t xml:space="preserve">Education and Training in Sri Lanka Colombo</w:t>
      </w:r>
    </w:p>
    <w:p>
      <w:pPr>
        <w:pStyle w:val="FirstParagraph"/>
      </w:pPr>
      <w:r>
        <w:t xml:space="preserve">The education system in</w:t>
      </w:r>
      <w:r>
        <w:t xml:space="preserve"> </w:t>
      </w:r>
      <w:r>
        <w:rPr>
          <w:bCs/>
          <w:b/>
        </w:rPr>
        <w:t xml:space="preserve">Sri Lanka Colombo</w:t>
      </w:r>
      <w:r>
        <w:t xml:space="preserve"> </w:t>
      </w:r>
      <w:r>
        <w:t xml:space="preserve">has progressively adapted to the growing demand for skilled</w:t>
      </w:r>
      <w:r>
        <w:t xml:space="preserve"> </w:t>
      </w:r>
      <w:r>
        <w:rPr>
          <w:bCs/>
          <w:b/>
        </w:rPr>
        <w:t xml:space="preserve">Mechatronics Engineer</w:t>
      </w:r>
      <w:r>
        <w:t xml:space="preserve">s. Universities such as the University of Moratuwa, Sabaragamuwa University of Technology, and private institutions like SLIIT (Sri Lanka Institute of Information Technology) offer specialized programs in mechatronics engineering. These curricula emphasize hands-on learning through laboratory work and collaboration with local industries to ensure graduates are equipped with practical skills. For instance, projects involving automation for Sri Lankan textile mills or precision agriculture systems demonstrate how education aligns with regional needs.</w:t>
      </w:r>
    </w:p>
    <w:p>
      <w:pPr>
        <w:pStyle w:val="BodyText"/>
      </w:pPr>
      <w:r>
        <w:t xml:space="preserve">However, literature indicates that there is a gap between theoretical training and industry expectations in</w:t>
      </w:r>
      <w:r>
        <w:t xml:space="preserve"> </w:t>
      </w:r>
      <w:r>
        <w:rPr>
          <w:bCs/>
          <w:b/>
        </w:rPr>
        <w:t xml:space="preserve">Sri Lanka Colombo</w:t>
      </w:r>
      <w:r>
        <w:t xml:space="preserve">. A 2021 study by the Institution of Engineers Sri Lanka (IESL) noted that while graduates possess strong technical knowledge, they often lack exposure to advanced robotics and artificial intelligence—fields critical to modern mechatronics. Addressing this gap through industry-academia partnerships is essential for preparing</w:t>
      </w:r>
      <w:r>
        <w:t xml:space="preserve"> </w:t>
      </w:r>
      <w:r>
        <w:rPr>
          <w:bCs/>
          <w:b/>
        </w:rPr>
        <w:t xml:space="preserve">Mechatronics Engineer</w:t>
      </w:r>
      <w:r>
        <w:t xml:space="preserve">s who can contribute effectively to Colombo’s evolving economy.</w:t>
      </w:r>
    </w:p>
    <w:bookmarkEnd w:id="21"/>
    <w:bookmarkStart w:id="22" w:name="X4368fd983ede93f89b37dd2dbe0be433dbc5346"/>
    <w:p>
      <w:pPr>
        <w:pStyle w:val="Heading2"/>
      </w:pPr>
      <w:r>
        <w:t xml:space="preserve">Industrial Applications in Sri Lanka Colombo</w:t>
      </w:r>
    </w:p>
    <w:p>
      <w:pPr>
        <w:pStyle w:val="FirstParagraph"/>
      </w:pPr>
      <w:r>
        <w:rPr>
          <w:bCs/>
          <w:b/>
        </w:rPr>
        <w:t xml:space="preserve">Sri Lanka Colombo</w:t>
      </w:r>
      <w:r>
        <w:t xml:space="preserve">, as the economic and technological hub of the country, hosts a growing number of industries that rely on</w:t>
      </w:r>
      <w:r>
        <w:t xml:space="preserve"> </w:t>
      </w:r>
      <w:r>
        <w:rPr>
          <w:bCs/>
          <w:b/>
        </w:rPr>
        <w:t xml:space="preserve">Mechatronics Engineer</w:t>
      </w:r>
      <w:r>
        <w:t xml:space="preserve">s. Key sectors include:</w:t>
      </w:r>
    </w:p>
    <w:p>
      <w:pPr>
        <w:numPr>
          <w:ilvl w:val="0"/>
          <w:numId w:val="1001"/>
        </w:numPr>
        <w:pStyle w:val="Compact"/>
      </w:pPr>
      <w:r>
        <w:rPr>
          <w:bCs/>
          <w:b/>
        </w:rPr>
        <w:t xml:space="preserve">Manufacturing:</w:t>
      </w:r>
      <w:r>
        <w:t xml:space="preserve"> </w:t>
      </w:r>
      <w:r>
        <w:t xml:space="preserve">Automation in food processing and textile industries has increased efficiency, with mechatronics engineers designing robotic arms and conveyor systems.</w:t>
      </w:r>
    </w:p>
    <w:p>
      <w:pPr>
        <w:numPr>
          <w:ilvl w:val="0"/>
          <w:numId w:val="1001"/>
        </w:numPr>
        <w:pStyle w:val="Compact"/>
      </w:pPr>
      <w:r>
        <w:rPr>
          <w:bCs/>
          <w:b/>
        </w:rPr>
        <w:t xml:space="preserve">Retail and Logistics:</w:t>
      </w:r>
      <w:r>
        <w:t xml:space="preserve"> </w:t>
      </w:r>
      <w:r>
        <w:t xml:space="preserve">Smart inventory systems and autonomous delivery solutions are being adopted by Colombo-based companies to reduce operational costs.</w:t>
      </w:r>
    </w:p>
    <w:p>
      <w:pPr>
        <w:numPr>
          <w:ilvl w:val="0"/>
          <w:numId w:val="1001"/>
        </w:numPr>
        <w:pStyle w:val="Compact"/>
      </w:pPr>
      <w:r>
        <w:rPr>
          <w:bCs/>
          <w:b/>
        </w:rPr>
        <w:t xml:space="preserve">Healthcare:</w:t>
      </w:r>
      <w:r>
        <w:t xml:space="preserve"> </w:t>
      </w:r>
      <w:r>
        <w:t xml:space="preserve">Development of medical devices, such as automated diagnostic machines, highlights the role of mechatronics in improving healthcare infrastructure.</w:t>
      </w:r>
    </w:p>
    <w:p>
      <w:pPr>
        <w:pStyle w:val="FirstParagraph"/>
      </w:pPr>
      <w:r>
        <w:t xml:space="preserve">A 2023 report by the Colombo Chamber of Commerce highlighted that over 60% of engineering firms in Colombo require</w:t>
      </w:r>
      <w:r>
        <w:t xml:space="preserve"> </w:t>
      </w:r>
      <w:r>
        <w:rPr>
          <w:bCs/>
          <w:b/>
        </w:rPr>
        <w:t xml:space="preserve">Mechatronics Engineer</w:t>
      </w:r>
      <w:r>
        <w:t xml:space="preserve">s to innovate in automation and IoT (Internet of Things) integration. This demand is driven by Sri Lanka’s focus on becoming a regional hub for technology-driven industries, as outlined in the National Development Strategy 2025.</w:t>
      </w:r>
    </w:p>
    <w:bookmarkEnd w:id="22"/>
    <w:bookmarkStart w:id="23" w:name="Xfe74bb3fca86c7a66eff2f4809232df1b392a4f"/>
    <w:p>
      <w:pPr>
        <w:pStyle w:val="Heading2"/>
      </w:pPr>
      <w:r>
        <w:t xml:space="preserve">Challenges Faced by Mechatronics Engineers in Colombo</w:t>
      </w:r>
    </w:p>
    <w:p>
      <w:pPr>
        <w:pStyle w:val="FirstParagraph"/>
      </w:pPr>
      <w:r>
        <w:t xml:space="preserve">Despite the opportunities,</w:t>
      </w:r>
      <w:r>
        <w:t xml:space="preserve"> </w:t>
      </w:r>
      <w:r>
        <w:rPr>
          <w:bCs/>
          <w:b/>
        </w:rPr>
        <w:t xml:space="preserve">Mechatronics Engineer</w:t>
      </w:r>
      <w:r>
        <w:t xml:space="preserve">s in</w:t>
      </w:r>
      <w:r>
        <w:t xml:space="preserve"> </w:t>
      </w:r>
      <w:r>
        <w:rPr>
          <w:bCs/>
          <w:b/>
        </w:rPr>
        <w:t xml:space="preserve">Sri Lanka Colombo</w:t>
      </w:r>
      <w:r>
        <w:t xml:space="preserve"> </w:t>
      </w:r>
      <w:r>
        <w:t xml:space="preserve">face several challenges:</w:t>
      </w:r>
    </w:p>
    <w:p>
      <w:pPr>
        <w:numPr>
          <w:ilvl w:val="0"/>
          <w:numId w:val="1002"/>
        </w:numPr>
        <w:pStyle w:val="Compact"/>
      </w:pPr>
      <w:r>
        <w:rPr>
          <w:bCs/>
          <w:b/>
        </w:rPr>
        <w:t xml:space="preserve">Limited Advanced Infrastructure:</w:t>
      </w:r>
      <w:r>
        <w:t xml:space="preserve"> </w:t>
      </w:r>
      <w:r>
        <w:t xml:space="preserve">Access to cutting-edge equipment for research and prototyping is constrained compared to global standards.</w:t>
      </w:r>
    </w:p>
    <w:p>
      <w:pPr>
        <w:numPr>
          <w:ilvl w:val="0"/>
          <w:numId w:val="1002"/>
        </w:numPr>
        <w:pStyle w:val="Compact"/>
      </w:pPr>
      <w:r>
        <w:rPr>
          <w:bCs/>
          <w:b/>
        </w:rPr>
        <w:t xml:space="preserve">Funding Constraints:</w:t>
      </w:r>
      <w:r>
        <w:t xml:space="preserve"> </w:t>
      </w:r>
      <w:r>
        <w:t xml:space="preserve">Startups and SMEs in Colombo often lack financial resources to invest in mechatronics-based innovation.</w:t>
      </w:r>
    </w:p>
    <w:p>
      <w:pPr>
        <w:numPr>
          <w:ilvl w:val="0"/>
          <w:numId w:val="1002"/>
        </w:numPr>
        <w:pStyle w:val="Compact"/>
      </w:pPr>
      <w:r>
        <w:rPr>
          <w:bCs/>
          <w:b/>
        </w:rPr>
        <w:t xml:space="preserve">Workforce Shortage:</w:t>
      </w:r>
      <w:r>
        <w:t xml:space="preserve"> </w:t>
      </w:r>
      <w:r>
        <w:t xml:space="preserve">A shortage of skilled professionals in AI, robotics, and embedded systems hinders the growth of advanced mechatronics applications.</w:t>
      </w:r>
    </w:p>
    <w:p>
      <w:pPr>
        <w:pStyle w:val="FirstParagraph"/>
      </w:pPr>
      <w:r>
        <w:t xml:space="preserve">A literature review by Jayasinghe et al. (2022) emphasized that these challenges are compounded by a lack of policy incentives to attract foreign investment in mechatronics R&amp;D. However, initiatives such as the Colombo Smart City Project and partnerships with international universities offer potential pathways for overcoming these barriers.</w:t>
      </w:r>
    </w:p>
    <w:bookmarkEnd w:id="23"/>
    <w:bookmarkStart w:id="24" w:name="future-trends-and-opportunities"/>
    <w:p>
      <w:pPr>
        <w:pStyle w:val="Heading2"/>
      </w:pPr>
      <w:r>
        <w:t xml:space="preserve">Future Trends and Opportunities</w:t>
      </w:r>
    </w:p>
    <w:p>
      <w:pPr>
        <w:pStyle w:val="FirstParagraph"/>
      </w:pPr>
      <w:r>
        <w:t xml:space="preserve">The future of</w:t>
      </w:r>
      <w:r>
        <w:t xml:space="preserve"> </w:t>
      </w:r>
      <w:r>
        <w:rPr>
          <w:bCs/>
          <w:b/>
        </w:rPr>
        <w:t xml:space="preserve">Mechatronics Engineer</w:t>
      </w:r>
      <w:r>
        <w:t xml:space="preserve">s in</w:t>
      </w:r>
      <w:r>
        <w:t xml:space="preserve"> </w:t>
      </w:r>
      <w:r>
        <w:rPr>
          <w:bCs/>
          <w:b/>
        </w:rPr>
        <w:t xml:space="preserve">Sri Lanka Colombo</w:t>
      </w:r>
      <w:r>
        <w:t xml:space="preserve"> </w:t>
      </w:r>
      <w:r>
        <w:t xml:space="preserve">is closely tied to advancements in AI, IoT, and sustainable technologies. With the rise of Industry 4.0, there is a growing demand for engineers who can design energy-efficient systems and integrate machine learning into automation processes. For example, mechatronics engineers are now exploring applications in renewable energy systems—such as solar-powered smart grids—for Colombo’s urban centers.</w:t>
      </w:r>
    </w:p>
    <w:p>
      <w:pPr>
        <w:pStyle w:val="BodyText"/>
      </w:pPr>
      <w:r>
        <w:t xml:space="preserve">Additionally, Sri Lanka’s focus on becoming a global IT hub presents opportunities for</w:t>
      </w:r>
      <w:r>
        <w:t xml:space="preserve"> </w:t>
      </w:r>
      <w:r>
        <w:rPr>
          <w:bCs/>
          <w:b/>
        </w:rPr>
        <w:t xml:space="preserve">Mechatronics Engineer</w:t>
      </w:r>
      <w:r>
        <w:t xml:space="preserve">s to collaborate with software developers and data scientists. The government’s initiative to establish technology parks in Colombo further supports this convergence of disciplines, fostering innovation ecosystems where mechatronics can thrive.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bCs/>
          <w:b/>
        </w:rPr>
        <w:t xml:space="preserve">Mechatronics Engineer</w:t>
      </w:r>
      <w:r>
        <w:t xml:space="preserve">s in</w:t>
      </w:r>
      <w:r>
        <w:t xml:space="preserve"> </w:t>
      </w:r>
      <w:r>
        <w:rPr>
          <w:bCs/>
          <w:b/>
        </w:rPr>
        <w:t xml:space="preserve">Sri Lanka Colombo</w:t>
      </w:r>
      <w:r>
        <w:t xml:space="preserve"> </w:t>
      </w:r>
      <w:r>
        <w:t xml:space="preserve">underscores their significance in driving technological progress and industrial growth. While challenges such as infrastructure limitations and workforce shortages persist, the potential for innovation remains substantial. By strengthening education-industry partnerships, investing in advanced research facilities, and aligning curricula with global trends, Sri Lanka can position</w:t>
      </w:r>
      <w:r>
        <w:t xml:space="preserve"> </w:t>
      </w:r>
      <w:r>
        <w:rPr>
          <w:bCs/>
          <w:b/>
        </w:rPr>
        <w:t xml:space="preserve">Sri Lanka Colombo</w:t>
      </w:r>
      <w:r>
        <w:t xml:space="preserve"> </w:t>
      </w:r>
      <w:r>
        <w:t xml:space="preserve">as a leader in mechatronics engineering across South Asia. This review highlights that the future of this field depends on nurturing a generation of</w:t>
      </w:r>
      <w:r>
        <w:t xml:space="preserve"> </w:t>
      </w:r>
      <w:r>
        <w:rPr>
          <w:bCs/>
          <w:b/>
        </w:rPr>
        <w:t xml:space="preserve">Mechatronics Engineer</w:t>
      </w:r>
      <w:r>
        <w:t xml:space="preserve">s who are not only technically proficient but also adaptable to the dynamic demands of a rapidly evolving world.</w:t>
      </w:r>
    </w:p>
    <w:p>
      <w:pPr>
        <w:pStyle w:val="BodyText"/>
      </w:pPr>
      <w:r>
        <w:rPr>
          <w:iCs/>
          <w:i/>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2026-07-21T10:41:25Z</dcterms:created>
  <dcterms:modified xsi:type="dcterms:W3CDTF">2026-07-21T10:41:25Z</dcterms:modified>
</cp:coreProperties>
</file>

<file path=docProps/custom.xml><?xml version="1.0" encoding="utf-8"?>
<Properties xmlns="http://schemas.openxmlformats.org/officeDocument/2006/custom-properties" xmlns:vt="http://schemas.openxmlformats.org/officeDocument/2006/docPropsVTypes"/>
</file>