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Mechatronics</w:t>
      </w:r>
      <w:r>
        <w:t xml:space="preserve"> </w:t>
      </w:r>
      <w:r>
        <w:t xml:space="preserve">Engineer</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8" w:name="Xe426c8aa9bf03606fb0312fe073fc35220d077f"/>
    <w:p>
      <w:pPr>
        <w:pStyle w:val="Heading1"/>
      </w:pPr>
      <w:r>
        <w:t xml:space="preserve">Literature Review: Mechatronics Engineer in Thailand Bangkok</w:t>
      </w:r>
    </w:p>
    <w:p>
      <w:pPr>
        <w:pStyle w:val="FirstParagraph"/>
      </w:pPr>
      <w:r>
        <w:rPr>
          <w:bCs/>
          <w:b/>
        </w:rPr>
        <w:t xml:space="preserve">Literature Review:</w:t>
      </w:r>
      <w:r>
        <w:t xml:space="preserve"> </w:t>
      </w:r>
      <w:r>
        <w:t xml:space="preserve">This document provides an in-depth analysis of the role, challenges, and opportunities for</w:t>
      </w:r>
      <w:r>
        <w:t xml:space="preserve"> </w:t>
      </w:r>
      <w:r>
        <w:rPr>
          <w:bCs/>
          <w:b/>
        </w:rPr>
        <w:t xml:space="preserve">Mechatronics Engineers</w:t>
      </w:r>
      <w:r>
        <w:t xml:space="preserve"> </w:t>
      </w:r>
      <w:r>
        <w:t xml:space="preserve">in</w:t>
      </w:r>
      <w:r>
        <w:t xml:space="preserve"> </w:t>
      </w:r>
      <w:r>
        <w:rPr>
          <w:bCs/>
          <w:b/>
        </w:rPr>
        <w:t xml:space="preserve">Thailand Bangkok</w:t>
      </w:r>
      <w:r>
        <w:t xml:space="preserve">. As a rapidly growing city and economic hub, Bangkok has become a focal point for technological innovation, making it a critical region to study the integration of mechanical engineering with electronics and computer systems. This review synthesizes existing academic literature, industry reports, and policy frameworks to highlight the significance of</w:t>
      </w:r>
      <w:r>
        <w:t xml:space="preserve"> </w:t>
      </w:r>
      <w:r>
        <w:rPr>
          <w:bCs/>
          <w:b/>
        </w:rPr>
        <w:t xml:space="preserve">Mechatronics Engineers</w:t>
      </w:r>
      <w:r>
        <w:t xml:space="preserve"> </w:t>
      </w:r>
      <w:r>
        <w:t xml:space="preserve">in shaping Thailand’s future industrial landscape.</w:t>
      </w:r>
    </w:p>
    <w:bookmarkStart w:id="20" w:name="introduction-to-mechatronics-engineering"/>
    <w:p>
      <w:pPr>
        <w:pStyle w:val="Heading2"/>
      </w:pPr>
      <w:r>
        <w:t xml:space="preserve">Introduction to Mechatronics Engineering</w:t>
      </w:r>
    </w:p>
    <w:p>
      <w:pPr>
        <w:pStyle w:val="FirstParagraph"/>
      </w:pPr>
      <w:r>
        <w:rPr>
          <w:bCs/>
          <w:b/>
        </w:rPr>
        <w:t xml:space="preserve">Mechatronics Engineer</w:t>
      </w:r>
      <w:r>
        <w:t xml:space="preserve"> </w:t>
      </w:r>
      <w:r>
        <w:t xml:space="preserve">is a multidisciplinary profession that combines principles of mechanical engineering, electrical engineering, and computer science to design and develop intelligent systems. These engineers are pivotal in creating automation solutions, robotics, and smart devices that drive modern industries. In</w:t>
      </w:r>
      <w:r>
        <w:t xml:space="preserve"> </w:t>
      </w:r>
      <w:r>
        <w:rPr>
          <w:bCs/>
          <w:b/>
        </w:rPr>
        <w:t xml:space="preserve">Thailand Bangkok</w:t>
      </w:r>
      <w:r>
        <w:t xml:space="preserve">, the demand for such expertise has surged due to the city’s prominence in manufacturing, automotive production, and technology-driven sectors.</w:t>
      </w:r>
    </w:p>
    <w:bookmarkEnd w:id="20"/>
    <w:bookmarkStart w:id="21" w:name="historical-context-and-development"/>
    <w:p>
      <w:pPr>
        <w:pStyle w:val="Heading2"/>
      </w:pPr>
      <w:r>
        <w:t xml:space="preserve">Historical Context and Development</w:t>
      </w:r>
    </w:p>
    <w:p>
      <w:pPr>
        <w:pStyle w:val="FirstParagraph"/>
      </w:pPr>
      <w:r>
        <w:t xml:space="preserve">The concept of mechatronics emerged in the 1980s as a fusion of mechanical engineering with electronics. Over time, it evolved into a distinct field, particularly with advancements in microprocessors and embedded systems. Thailand’s industrialization has paralleled this growth, with</w:t>
      </w:r>
      <w:r>
        <w:t xml:space="preserve"> </w:t>
      </w:r>
      <w:r>
        <w:rPr>
          <w:bCs/>
          <w:b/>
        </w:rPr>
        <w:t xml:space="preserve">Thailand Bangkok</w:t>
      </w:r>
      <w:r>
        <w:t xml:space="preserve"> </w:t>
      </w:r>
      <w:r>
        <w:t xml:space="preserve">serving as the epicenter of technological innovation since the 1990s. The Thai government’s emphasis on industrial development through initiatives like "Industry 4.0" has further accelerated the need for skilled</w:t>
      </w:r>
      <w:r>
        <w:t xml:space="preserve"> </w:t>
      </w:r>
      <w:r>
        <w:rPr>
          <w:bCs/>
          <w:b/>
        </w:rPr>
        <w:t xml:space="preserve">Mechatronics Engineers</w:t>
      </w:r>
      <w:r>
        <w:t xml:space="preserve"> </w:t>
      </w:r>
      <w:r>
        <w:t xml:space="preserve">in urban centers like Bangkok.</w:t>
      </w:r>
    </w:p>
    <w:bookmarkEnd w:id="21"/>
    <w:bookmarkStart w:id="22" w:name="X0b4c458e7bbfcb820fd7f04bd6b1c1e2a281d11"/>
    <w:p>
      <w:pPr>
        <w:pStyle w:val="Heading2"/>
      </w:pPr>
      <w:r>
        <w:t xml:space="preserve">Educational Landscape in Thailand Bangkok</w:t>
      </w:r>
    </w:p>
    <w:p>
      <w:pPr>
        <w:pStyle w:val="FirstParagraph"/>
      </w:pPr>
      <w:r>
        <w:rPr>
          <w:bCs/>
          <w:b/>
        </w:rPr>
        <w:t xml:space="preserve">Thailand Bangkok</w:t>
      </w:r>
      <w:r>
        <w:t xml:space="preserve"> </w:t>
      </w:r>
      <w:r>
        <w:t xml:space="preserve">hosts several prestigious universities offering specialized programs in mechatronics engineering. Institutions such as King Mongkut’s Institute of Technology Ladkrabang (KMITL) and Chulalongkorn University have established robust curricula that emphasize hands-on training in robotics, automation, and control systems. These programs align with the global standards for</w:t>
      </w:r>
      <w:r>
        <w:t xml:space="preserve"> </w:t>
      </w:r>
      <w:r>
        <w:rPr>
          <w:bCs/>
          <w:b/>
        </w:rPr>
        <w:t xml:space="preserve">Mechatronics Engineers</w:t>
      </w:r>
      <w:r>
        <w:t xml:space="preserve">, preparing graduates to meet the demands of Bangkok’s dynamic economy.</w:t>
      </w:r>
    </w:p>
    <w:p>
      <w:pPr>
        <w:pStyle w:val="BodyText"/>
      </w:pPr>
      <w:r>
        <w:t xml:space="preserve">Academic literature highlights the role of industry-academia collaboration in shaping these programs. For instance, partnerships between universities and local manufacturers in Bangkok have led to internships and research projects focused on automation solutions tailored for Thai industries. This synergy ensures that</w:t>
      </w:r>
      <w:r>
        <w:t xml:space="preserve"> </w:t>
      </w:r>
      <w:r>
        <w:rPr>
          <w:bCs/>
          <w:b/>
        </w:rPr>
        <w:t xml:space="preserve">Mechatronics Engineers</w:t>
      </w:r>
      <w:r>
        <w:t xml:space="preserve"> </w:t>
      </w:r>
      <w:r>
        <w:t xml:space="preserve">are equipped with both theoretical knowledge and practical skills.</w:t>
      </w:r>
    </w:p>
    <w:bookmarkEnd w:id="22"/>
    <w:bookmarkStart w:id="23" w:name="Xa28d8ee40310a3bc603b63933b63c178976cd43"/>
    <w:p>
      <w:pPr>
        <w:pStyle w:val="Heading2"/>
      </w:pPr>
      <w:r>
        <w:t xml:space="preserve">Industrial Applications of Mechatronics Engineering</w:t>
      </w:r>
    </w:p>
    <w:p>
      <w:pPr>
        <w:pStyle w:val="FirstParagraph"/>
      </w:pPr>
      <w:r>
        <w:t xml:space="preserve">In</w:t>
      </w:r>
      <w:r>
        <w:t xml:space="preserve"> </w:t>
      </w:r>
      <w:r>
        <w:rPr>
          <w:bCs/>
          <w:b/>
        </w:rPr>
        <w:t xml:space="preserve">Thailand Bangkok</w:t>
      </w:r>
      <w:r>
        <w:t xml:space="preserve">,</w:t>
      </w:r>
      <w:r>
        <w:t xml:space="preserve"> </w:t>
      </w:r>
      <w:r>
        <w:rPr>
          <w:bCs/>
          <w:b/>
        </w:rPr>
        <w:t xml:space="preserve">Mechatronics Engineers</w:t>
      </w:r>
      <w:r>
        <w:t xml:space="preserve"> </w:t>
      </w:r>
      <w:r>
        <w:t xml:space="preserve">contribute to diverse sectors, including automotive manufacturing, smart city infrastructure, and healthcare technology. The presence of global automakers like Toyota and Honda in Thailand has created a demand for engineers who can optimize production lines using robotics and AI-driven systems.</w:t>
      </w:r>
    </w:p>
    <w:p>
      <w:pPr>
        <w:pStyle w:val="BodyText"/>
      </w:pPr>
      <w:r>
        <w:t xml:space="preserve">Additionally, the rise of smart city initiatives in Bangkok—such as automated waste management systems and intelligent transportation networks—has positioned</w:t>
      </w:r>
      <w:r>
        <w:t xml:space="preserve"> </w:t>
      </w:r>
      <w:r>
        <w:rPr>
          <w:bCs/>
          <w:b/>
        </w:rPr>
        <w:t xml:space="preserve">Mechatronics Engineers</w:t>
      </w:r>
      <w:r>
        <w:t xml:space="preserve"> </w:t>
      </w:r>
      <w:r>
        <w:t xml:space="preserve">at the forefront of urban innovation. Research by the Thailand Institute of Scientific and Technological Research (TISTR) underscores how these engineers are instrumental in integrating IoT devices with mechanical systems to enhance efficiency and sustainability.</w:t>
      </w:r>
    </w:p>
    <w:bookmarkEnd w:id="23"/>
    <w:bookmarkStart w:id="24" w:name="X7af82b818e4cca8b91effb84e2a0831fcaee3c0"/>
    <w:p>
      <w:pPr>
        <w:pStyle w:val="Heading2"/>
      </w:pPr>
      <w:r>
        <w:t xml:space="preserve">Challenges Facing Mechatronics Engineers in Bangkok</w:t>
      </w:r>
    </w:p>
    <w:p>
      <w:pPr>
        <w:pStyle w:val="FirstParagraph"/>
      </w:pPr>
      <w:r>
        <w:t xml:space="preserve">Despite opportunities,</w:t>
      </w:r>
      <w:r>
        <w:t xml:space="preserve"> </w:t>
      </w:r>
      <w:r>
        <w:rPr>
          <w:bCs/>
          <w:b/>
        </w:rPr>
        <w:t xml:space="preserve">Mechatronics Engineers</w:t>
      </w:r>
      <w:r>
        <w:t xml:space="preserve"> </w:t>
      </w:r>
      <w:r>
        <w:t xml:space="preserve">in</w:t>
      </w:r>
      <w:r>
        <w:t xml:space="preserve"> </w:t>
      </w:r>
      <w:r>
        <w:rPr>
          <w:bCs/>
          <w:b/>
        </w:rPr>
        <w:t xml:space="preserve">Thailand Bangkok</w:t>
      </w:r>
      <w:r>
        <w:t xml:space="preserve"> </w:t>
      </w:r>
      <w:r>
        <w:t xml:space="preserve">face challenges such as competition from foreign talent, rapid technological changes requiring continuous upskilling, and the need for interdisciplinary collaboration. A 2023 study by the National Science and Technology Development Agency (NSTDA) noted that while Bangkok’s tech ecosystem is growing, there is a gap between academic training and industry needs.</w:t>
      </w:r>
    </w:p>
    <w:p>
      <w:pPr>
        <w:pStyle w:val="BodyText"/>
      </w:pPr>
      <w:r>
        <w:t xml:space="preserve">Moreover, infrastructure limitations in some parts of Bangkok pose logistical challenges for deploying mechatronic systems. Addressing these issues requires policy support, investment in R&amp;D, and stronger public-private partnerships to foster innovation in the field.</w:t>
      </w:r>
    </w:p>
    <w:bookmarkEnd w:id="24"/>
    <w:bookmarkStart w:id="25" w:name="opportunities-for-growth"/>
    <w:p>
      <w:pPr>
        <w:pStyle w:val="Heading2"/>
      </w:pPr>
      <w:r>
        <w:t xml:space="preserve">Opportunities for Growth</w:t>
      </w:r>
    </w:p>
    <w:p>
      <w:pPr>
        <w:pStyle w:val="FirstParagraph"/>
      </w:pPr>
      <w:r>
        <w:t xml:space="preserve">The Thai government’s "Thailand 4.0" vision emphasizes digital transformation and advanced manufacturing, creating fertile ground for</w:t>
      </w:r>
      <w:r>
        <w:t xml:space="preserve"> </w:t>
      </w:r>
      <w:r>
        <w:rPr>
          <w:bCs/>
          <w:b/>
        </w:rPr>
        <w:t xml:space="preserve">Mechatronics Engineers</w:t>
      </w:r>
      <w:r>
        <w:t xml:space="preserve">. Bangkok’s proximity to regional trade routes and its status as a financial hub further enhance its appeal for engineers seeking careers in mechatronics.</w:t>
      </w:r>
    </w:p>
    <w:p>
      <w:pPr>
        <w:pStyle w:val="BodyText"/>
      </w:pPr>
      <w:r>
        <w:t xml:space="preserve">Emerging areas like AI-driven automation, renewable energy systems, and medical robotics present untapped potential. For example, projects at the National Electronics and Computer Technology Center (NECTEC) demonstrate how</w:t>
      </w:r>
      <w:r>
        <w:t xml:space="preserve"> </w:t>
      </w:r>
      <w:r>
        <w:rPr>
          <w:bCs/>
          <w:b/>
        </w:rPr>
        <w:t xml:space="preserve">Mechatronics Engineers</w:t>
      </w:r>
      <w:r>
        <w:t xml:space="preserve"> </w:t>
      </w:r>
      <w:r>
        <w:t xml:space="preserve">in Bangkok are pioneering innovations in wearable health devices and autonomous vehicles.</w:t>
      </w:r>
    </w:p>
    <w:bookmarkEnd w:id="25"/>
    <w:bookmarkStart w:id="26" w:name="X76b09919037af4b8a577a9348f25fe24ef51477"/>
    <w:p>
      <w:pPr>
        <w:pStyle w:val="Heading2"/>
      </w:pPr>
      <w:r>
        <w:t xml:space="preserve">Cases Studies: Mechatronics Engineering in Action</w:t>
      </w:r>
    </w:p>
    <w:p>
      <w:pPr>
        <w:pStyle w:val="FirstParagraph"/>
      </w:pPr>
      <w:r>
        <w:t xml:space="preserve">One notable example is the development of automated assembly lines at a major automotive plant in Bangkok.</w:t>
      </w:r>
      <w:r>
        <w:t xml:space="preserve"> </w:t>
      </w:r>
      <w:r>
        <w:rPr>
          <w:bCs/>
          <w:b/>
        </w:rPr>
        <w:t xml:space="preserve">Mechatronics Engineers</w:t>
      </w:r>
      <w:r>
        <w:t xml:space="preserve"> </w:t>
      </w:r>
      <w:r>
        <w:t xml:space="preserve">collaborated with Japanese manufacturers to implement robotic arms that increased production efficiency by 30%. Another case involves the use of mechatronic systems in hospitals, such as automated diagnostic tools and precision surgical robots, which have improved healthcare outcomes in the city.</w:t>
      </w:r>
    </w:p>
    <w:p>
      <w:pPr>
        <w:pStyle w:val="BodyText"/>
      </w:pPr>
      <w:r>
        <w:t xml:space="preserve">Universities like Mahidol University also contribute by conducting research on smart agriculture systems. These projects highlight how</w:t>
      </w:r>
      <w:r>
        <w:t xml:space="preserve"> </w:t>
      </w:r>
      <w:r>
        <w:rPr>
          <w:bCs/>
          <w:b/>
        </w:rPr>
        <w:t xml:space="preserve">Mechatronics Engineers</w:t>
      </w:r>
      <w:r>
        <w:t xml:space="preserve"> </w:t>
      </w:r>
      <w:r>
        <w:t xml:space="preserve">in</w:t>
      </w:r>
      <w:r>
        <w:t xml:space="preserve"> </w:t>
      </w:r>
      <w:r>
        <w:rPr>
          <w:bCs/>
          <w:b/>
        </w:rPr>
        <w:t xml:space="preserve">Thailand Bangkok</w:t>
      </w:r>
      <w:r>
        <w:t xml:space="preserve"> </w:t>
      </w:r>
      <w:r>
        <w:t xml:space="preserve">are addressing both urban and rural challenges through technological integration.</w:t>
      </w:r>
    </w:p>
    <w:bookmarkEnd w:id="26"/>
    <w:bookmarkStart w:id="27" w:name="conclusion"/>
    <w:p>
      <w:pPr>
        <w:pStyle w:val="Heading2"/>
      </w:pPr>
      <w:r>
        <w:t xml:space="preserve">Conclusion</w:t>
      </w:r>
    </w:p>
    <w:p>
      <w:pPr>
        <w:pStyle w:val="FirstParagraph"/>
      </w:pPr>
      <w:r>
        <w:rPr>
          <w:bCs/>
          <w:b/>
        </w:rPr>
        <w:t xml:space="preserve">Literature Review:</w:t>
      </w:r>
      <w:r>
        <w:t xml:space="preserve"> </w:t>
      </w:r>
      <w:r>
        <w:t xml:space="preserve">This analysis underscores the critical role of</w:t>
      </w:r>
      <w:r>
        <w:t xml:space="preserve"> </w:t>
      </w:r>
      <w:r>
        <w:rPr>
          <w:bCs/>
          <w:b/>
        </w:rPr>
        <w:t xml:space="preserve">Mechatronics Engineers</w:t>
      </w:r>
      <w:r>
        <w:t xml:space="preserve"> </w:t>
      </w:r>
      <w:r>
        <w:t xml:space="preserve">in advancing the industrial and technological goals of</w:t>
      </w:r>
      <w:r>
        <w:t xml:space="preserve"> </w:t>
      </w:r>
      <w:r>
        <w:rPr>
          <w:bCs/>
          <w:b/>
        </w:rPr>
        <w:t xml:space="preserve">Thailand Bangkok</w:t>
      </w:r>
      <w:r>
        <w:t xml:space="preserve">. As a city at the intersection of tradition and modernity, Bangkok offers unique opportunities for engineers to innovate while navigating cultural and logistical challenges. By fostering education, collaboration, and policy support, Thailand can solidify its position as a global leader in mechatronics engineering.</w:t>
      </w:r>
    </w:p>
    <w:p>
      <w:pPr>
        <w:pStyle w:val="BodyText"/>
      </w:pPr>
      <w:r>
        <w:t xml:space="preserve">Future research should focus on expanding interdisciplinary training programs and exploring the long-term impact of mechatronic systems on sustainability in Bangkok. The continued growth of</w:t>
      </w:r>
      <w:r>
        <w:t xml:space="preserve"> </w:t>
      </w:r>
      <w:r>
        <w:rPr>
          <w:bCs/>
          <w:b/>
        </w:rPr>
        <w:t xml:space="preserve">Mechatronics Engineers</w:t>
      </w:r>
      <w:r>
        <w:t xml:space="preserve"> </w:t>
      </w:r>
      <w:r>
        <w:t xml:space="preserve">will undoubtedly shape the future of Thailand’s economic and technological landscape.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Mechatronics Engineer in Thailand Bangkok</dc:title>
  <dc:creator/>
  <dc:language>en</dc:language>
  <cp:keywords/>
  <dcterms:created xsi:type="dcterms:W3CDTF">2026-07-23T10:46:49Z</dcterms:created>
  <dcterms:modified xsi:type="dcterms:W3CDTF">2026-07-23T10:46:49Z</dcterms:modified>
</cp:coreProperties>
</file>

<file path=docProps/custom.xml><?xml version="1.0" encoding="utf-8"?>
<Properties xmlns="http://schemas.openxmlformats.org/officeDocument/2006/custom-properties" xmlns:vt="http://schemas.openxmlformats.org/officeDocument/2006/docPropsVTypes"/>
</file>