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6" w:name="Xa9a670828a5da55ad9539201d19aba81f1ab5f2"/>
    <w:p>
      <w:pPr>
        <w:pStyle w:val="Heading1"/>
      </w:pPr>
      <w:r>
        <w:t xml:space="preserve">Literature Review on the Role of a Mechatronics Engineer in United States Chicago</w:t>
      </w:r>
    </w:p>
    <w:p>
      <w:pPr>
        <w:pStyle w:val="FirstParagraph"/>
      </w:pPr>
      <w:r>
        <w:t xml:space="preserve">This document provides a comprehensive</w:t>
      </w:r>
      <w:r>
        <w:t xml:space="preserve"> </w:t>
      </w:r>
      <w:r>
        <w:rPr>
          <w:bCs/>
          <w:b/>
        </w:rPr>
        <w:t xml:space="preserve">Literature Review</w:t>
      </w:r>
      <w:r>
        <w:t xml:space="preserve"> </w:t>
      </w:r>
      <w:r>
        <w:t xml:space="preserve">exploring the evolving role of a</w:t>
      </w:r>
      <w:r>
        <w:t xml:space="preserve"> </w:t>
      </w:r>
      <w:r>
        <w:rPr>
          <w:bCs/>
          <w:b/>
        </w:rPr>
        <w:t xml:space="preserve">Mechatronics Engineer</w:t>
      </w:r>
      <w:r>
        <w:t xml:space="preserve"> </w:t>
      </w:r>
      <w:r>
        <w:t xml:space="preserve">within the industrial and technological landscape of</w:t>
      </w:r>
      <w:r>
        <w:t xml:space="preserve"> </w:t>
      </w:r>
      <w:r>
        <w:rPr>
          <w:iCs/>
          <w:i/>
        </w:rPr>
        <w:t xml:space="preserve">United States Chicago</w:t>
      </w:r>
      <w:r>
        <w:t xml:space="preserve">. The review synthesizes academic research, industry trends, and regional challenges to highlight how mechatronics engineering is shaping innovation in one of America’s most dynamic urban centers.</w:t>
      </w:r>
    </w:p>
    <w:bookmarkStart w:id="20" w:name="X5b2b45d803eca1512ec9b096492518d3f78ffed"/>
    <w:p>
      <w:pPr>
        <w:pStyle w:val="Heading2"/>
      </w:pPr>
      <w:r>
        <w:t xml:space="preserve">Introduction: The Role of Mechatronics Engineering in Modern Industry</w:t>
      </w:r>
    </w:p>
    <w:p>
      <w:pPr>
        <w:pStyle w:val="FirstParagraph"/>
      </w:pPr>
      <w:r>
        <w:t xml:space="preserve">A</w:t>
      </w:r>
      <w:r>
        <w:t xml:space="preserve"> </w:t>
      </w:r>
      <w:r>
        <w:rPr>
          <w:bCs/>
          <w:b/>
        </w:rPr>
        <w:t xml:space="preserve">Mechatronics Engineer</w:t>
      </w:r>
      <w:r>
        <w:t xml:space="preserve"> </w:t>
      </w:r>
      <w:r>
        <w:t xml:space="preserve">is a multidisciplinary professional who integrates mechanical, electrical, and software engineering principles to design and develop intelligent systems. In the context of the</w:t>
      </w:r>
      <w:r>
        <w:t xml:space="preserve"> </w:t>
      </w:r>
      <w:r>
        <w:rPr>
          <w:iCs/>
          <w:i/>
        </w:rPr>
        <w:t xml:space="preserve">United States Chicago</w:t>
      </w:r>
      <w:r>
        <w:t xml:space="preserve">, this role has gained prominence due to the city's status as a hub for manufacturing, logistics, and advanced technology. As per studies in academic journals (e.g., *IEEE Transactions on Industrial Electronics*), mechatronics is pivotal in creating automation solutions that enhance productivity and efficiency in industrial settings. The</w:t>
      </w:r>
      <w:r>
        <w:t xml:space="preserve"> </w:t>
      </w:r>
      <w:r>
        <w:rPr>
          <w:bCs/>
          <w:b/>
        </w:rPr>
        <w:t xml:space="preserve">Literature Review</w:t>
      </w:r>
      <w:r>
        <w:t xml:space="preserve"> </w:t>
      </w:r>
      <w:r>
        <w:t xml:space="preserve">underscores how Chicago’s unique economic profile necessitates tailored approaches to mechatronics engineering, blending innovation with practicality.</w:t>
      </w:r>
    </w:p>
    <w:bookmarkEnd w:id="20"/>
    <w:bookmarkStart w:id="21" w:name="Xcdb05a8e7e2ae12e14f5c64e1303b517aa42b16"/>
    <w:p>
      <w:pPr>
        <w:pStyle w:val="Heading2"/>
      </w:pPr>
      <w:r>
        <w:t xml:space="preserve">Historical Development and Academic Contributions in United States Chicago</w:t>
      </w:r>
    </w:p>
    <w:p>
      <w:pPr>
        <w:pStyle w:val="FirstParagraph"/>
      </w:pPr>
      <w:r>
        <w:t xml:space="preserve">The roots of mechatronics as a field can be traced to the late 20th century, but its application in urban centers like Chicago has evolved rapidly. Institutions such as the Illinois Institute of Technology (IIT) and the University of Illinois at Urbana-Champaign have played a critical role in advancing research and education in this domain. These academic entities have produced studies focusing on robotics, embedded systems, and smart manufacturing—areas directly relevant to</w:t>
      </w:r>
      <w:r>
        <w:t xml:space="preserve"> </w:t>
      </w:r>
      <w:r>
        <w:rPr>
          <w:iCs/>
          <w:i/>
        </w:rPr>
        <w:t xml:space="preserve">United States Chicago</w:t>
      </w:r>
      <w:r>
        <w:t xml:space="preserve">’s industrial needs. According to a 2021 report by the National Bureau of Economic Research (NBER), universities in the Midwest are increasingly collaborating with local industries to address regional challenges through mechatronics innovation.</w:t>
      </w:r>
    </w:p>
    <w:p>
      <w:pPr>
        <w:numPr>
          <w:ilvl w:val="0"/>
          <w:numId w:val="1001"/>
        </w:numPr>
        <w:pStyle w:val="Compact"/>
      </w:pPr>
      <w:r>
        <w:rPr>
          <w:bCs/>
          <w:b/>
        </w:rPr>
        <w:t xml:space="preserve">Literature Review</w:t>
      </w:r>
      <w:r>
        <w:t xml:space="preserve"> </w:t>
      </w:r>
      <w:r>
        <w:t xml:space="preserve">highlights how academic research in Chicago emphasizes sustainability and automation in manufacturing.</w:t>
      </w:r>
    </w:p>
    <w:p>
      <w:pPr>
        <w:numPr>
          <w:ilvl w:val="0"/>
          <w:numId w:val="1001"/>
        </w:numPr>
        <w:pStyle w:val="Compact"/>
      </w:pPr>
      <w:r>
        <w:rPr>
          <w:bCs/>
          <w:b/>
        </w:rPr>
        <w:t xml:space="preserve">Mechatronics Engineers</w:t>
      </w:r>
      <w:r>
        <w:t xml:space="preserve"> </w:t>
      </w:r>
      <w:r>
        <w:t xml:space="preserve">are trained to solve problems involving complex systems, such as automated assembly lines or smart infrastructure.</w:t>
      </w:r>
    </w:p>
    <w:p>
      <w:pPr>
        <w:numPr>
          <w:ilvl w:val="0"/>
          <w:numId w:val="1001"/>
        </w:numPr>
        <w:pStyle w:val="Compact"/>
      </w:pPr>
      <w:r>
        <w:t xml:space="preserve">The integration of AI and IoT into mechatronics is a growing focus for both academia and industry in the</w:t>
      </w:r>
      <w:r>
        <w:t xml:space="preserve"> </w:t>
      </w:r>
      <w:r>
        <w:rPr>
          <w:iCs/>
          <w:i/>
        </w:rPr>
        <w:t xml:space="preserve">United States Chicago</w:t>
      </w:r>
      <w:r>
        <w:t xml:space="preserve"> </w:t>
      </w:r>
      <w:r>
        <w:t xml:space="preserve">region.</w:t>
      </w:r>
    </w:p>
    <w:bookmarkEnd w:id="21"/>
    <w:bookmarkStart w:id="22" w:name="Xbba4b6974a05acc6dc3fe4b7db463bbc82a1bcc"/>
    <w:p>
      <w:pPr>
        <w:pStyle w:val="Heading2"/>
      </w:pPr>
      <w:r>
        <w:t xml:space="preserve">Industry Applications and Case Studies in United States Chicago</w:t>
      </w:r>
    </w:p>
    <w:p>
      <w:pPr>
        <w:pStyle w:val="FirstParagraph"/>
      </w:pPr>
      <w:r>
        <w:t xml:space="preserve">In the industrial heartland of the</w:t>
      </w:r>
      <w:r>
        <w:t xml:space="preserve"> </w:t>
      </w:r>
      <w:r>
        <w:rPr>
          <w:iCs/>
          <w:i/>
        </w:rPr>
        <w:t xml:space="preserve">United States Chicago</w:t>
      </w:r>
      <w:r>
        <w:t xml:space="preserve">, mechatronics engineers are at the forefront of modernizing legacy systems. For instance, companies like Caterpillar Inc. and John Deere have implemented advanced robotics in their production lines, driven by mechatronics expertise. A 2023 case study published in *Mechanical Systems and Signal Processing* examined how Chicago-based firms adopted collaborative robots (cobots) to improve workplace safety and reduce costs.</w:t>
      </w:r>
    </w:p>
    <w:p>
      <w:pPr>
        <w:pStyle w:val="BodyText"/>
      </w:pPr>
      <w:r>
        <w:t xml:space="preserve">Moreover, the city’s logistics sector—anchored by O’Hare International Airport and major rail hubs—relies heavily on mechatronics solutions for automated material handling systems. Research from the University of Chicago’s Center for Urban Innovation notes that such systems have increased operational efficiency by up to 30% in warehouses across the Midwest.</w:t>
      </w:r>
    </w:p>
    <w:bookmarkEnd w:id="22"/>
    <w:bookmarkStart w:id="23" w:name="Xebb1670d7c55bef87861451ab54dfc1926a4994"/>
    <w:p>
      <w:pPr>
        <w:pStyle w:val="Heading2"/>
      </w:pPr>
      <w:r>
        <w:t xml:space="preserve">Challenges and Opportunities for Mechatronics Engineers in United States Chicago</w:t>
      </w:r>
    </w:p>
    <w:p>
      <w:pPr>
        <w:pStyle w:val="FirstParagraph"/>
      </w:pPr>
      <w:r>
        <w:t xml:space="preserve">While opportunities abound, challenges persist. The</w:t>
      </w:r>
    </w:p>
    <w:p>
      <w:pPr>
        <w:pStyle w:val="BodyText"/>
      </w:pPr>
      <w:r>
        <w:t xml:space="preserve">Literature Review identifies several barriers, including the need for interdisciplinary training to keep pace with rapid technological advancements. A 2020 survey by the American Society of Mechanical Engineers (ASME) found that 68% of mechatronics professionals in Chicago cited a shortage of skilled workers as a significant hurdle.</w:t>
      </w:r>
    </w:p>
    <w:p>
      <w:pPr>
        <w:pStyle w:val="BodyText"/>
      </w:pPr>
      <w:r>
        <w:t xml:space="preserve">Economic factors also play a role. The Midwest’s industrial base faces competition from low-cost manufacturing regions, necessitating innovation to remain competitive. Additionally, the integration of emerging technologies like AI and quantum computing into mechatronics systems requires continuous learning and investment in research infrastructure.</w:t>
      </w:r>
    </w:p>
    <w:bookmarkEnd w:id="23"/>
    <w:bookmarkStart w:id="24" w:name="Xe1563298f6eeb7e61d35bf66054219d9c3a5754"/>
    <w:p>
      <w:pPr>
        <w:pStyle w:val="Heading2"/>
      </w:pPr>
      <w:r>
        <w:t xml:space="preserve">Future Directions for Mechatronics Engineering in United States Chicago</w:t>
      </w:r>
    </w:p>
    <w:p>
      <w:pPr>
        <w:pStyle w:val="FirstParagraph"/>
      </w:pPr>
      <w:r>
        <w:t xml:space="preserve">The future of</w:t>
      </w:r>
      <w:r>
        <w:t xml:space="preserve"> </w:t>
      </w:r>
      <w:r>
        <w:rPr>
          <w:bCs/>
          <w:b/>
        </w:rPr>
        <w:t xml:space="preserve">Mechatronics Engineers</w:t>
      </w:r>
      <w:r>
        <w:t xml:space="preserve"> </w:t>
      </w:r>
      <w:r>
        <w:t xml:space="preserve">in the</w:t>
      </w:r>
      <w:r>
        <w:t xml:space="preserve"> </w:t>
      </w:r>
      <w:r>
        <w:rPr>
          <w:iCs/>
          <w:i/>
        </w:rPr>
        <w:t xml:space="preserve">United States Chicago</w:t>
      </w:r>
      <w:r>
        <w:t xml:space="preserve"> </w:t>
      </w:r>
      <w:r>
        <w:t xml:space="preserve">region hinges on addressing these challenges through strategic partnerships between academia, industry, and government. Initiatives such as the “Chicago Innovation Exchange” aim to foster collaboration in developing next-generation mechatronics solutions for smart cities and sustainable manufacturing.</w:t>
      </w:r>
    </w:p>
    <w:p>
      <w:pPr>
        <w:pStyle w:val="BodyText"/>
      </w:pPr>
      <w:r>
        <w:rPr>
          <w:bCs/>
          <w:b/>
        </w:rPr>
        <w:t xml:space="preserve">Literature Review</w:t>
      </w:r>
      <w:r>
        <w:t xml:space="preserve"> </w:t>
      </w:r>
      <w:r>
        <w:t xml:space="preserve">trends suggest a growing emphasis on ethical design, cybersecurity in automated systems, and workforce development programs tailored to the needs of Chicago’s industries. For instance, community colleges like Harold Washington College are expanding their mechatronics curricula to include training in programmable logic controllers (PLCs) and industrial IoT.</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 the</w:t>
      </w:r>
      <w:r>
        <w:t xml:space="preserve"> </w:t>
      </w:r>
      <w:r>
        <w:rPr>
          <w:bCs/>
          <w:b/>
        </w:rPr>
        <w:t xml:space="preserve">Mechatronics Engineer</w:t>
      </w:r>
      <w:r>
        <w:t xml:space="preserve"> </w:t>
      </w:r>
      <w:r>
        <w:t xml:space="preserve">in advancing technological innovation within the dynamic environment of the</w:t>
      </w:r>
      <w:r>
        <w:t xml:space="preserve"> </w:t>
      </w:r>
      <w:r>
        <w:rPr>
          <w:iCs/>
          <w:i/>
        </w:rPr>
        <w:t xml:space="preserve">United States Chicago</w:t>
      </w:r>
      <w:r>
        <w:t xml:space="preserve">. As industries evolve, so too must the approaches to education, research, and application of mechatronics engineering. By addressing regional challenges and leveraging local strengths, Chicago can solidify its position as a leader in this interdisciplinary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United States Chicago</dc:title>
  <dc:creator/>
  <dc:language>en</dc:language>
  <cp:keywords/>
  <dcterms:created xsi:type="dcterms:W3CDTF">2026-07-21T14:52:46Z</dcterms:created>
  <dcterms:modified xsi:type="dcterms:W3CDTF">2026-07-21T14:52:46Z</dcterms:modified>
</cp:coreProperties>
</file>

<file path=docProps/custom.xml><?xml version="1.0" encoding="utf-8"?>
<Properties xmlns="http://schemas.openxmlformats.org/officeDocument/2006/custom-properties" xmlns:vt="http://schemas.openxmlformats.org/officeDocument/2006/docPropsVTypes"/>
</file>